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75" w:lineRule="atLeast"/>
        <w:jc w:val="both"/>
        <w:rPr>
          <w:rFonts w:cs="宋体"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</w:rPr>
        <w:t>附件1：</w:t>
      </w:r>
    </w:p>
    <w:p>
      <w:pPr>
        <w:adjustRightInd/>
        <w:snapToGrid/>
        <w:spacing w:after="0" w:line="375" w:lineRule="atLeast"/>
        <w:jc w:val="center"/>
        <w:rPr>
          <w:rFonts w:cs="宋体" w:asciiTheme="minorEastAsia" w:hAnsiTheme="minorEastAsia" w:eastAsiaTheme="minorEastAsia"/>
          <w:b/>
          <w:bCs/>
          <w:color w:val="000000"/>
          <w:sz w:val="72"/>
          <w:szCs w:val="72"/>
        </w:rPr>
      </w:pPr>
    </w:p>
    <w:p>
      <w:pPr>
        <w:adjustRightInd/>
        <w:snapToGrid/>
        <w:spacing w:after="0" w:line="375" w:lineRule="atLeast"/>
        <w:jc w:val="center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72"/>
          <w:szCs w:val="72"/>
        </w:rPr>
        <w:t>厦门市湖里</w:t>
      </w:r>
      <w:r>
        <w:rPr>
          <w:rFonts w:cs="宋体" w:asciiTheme="minorEastAsia" w:hAnsiTheme="minorEastAsia" w:eastAsiaTheme="minorEastAsia"/>
          <w:b/>
          <w:bCs/>
          <w:color w:val="000000"/>
          <w:sz w:val="72"/>
          <w:szCs w:val="72"/>
        </w:rPr>
        <w:t>区</w:t>
      </w:r>
      <w:r>
        <w:rPr>
          <w:rFonts w:hint="eastAsia" w:cs="宋体" w:asciiTheme="minorEastAsia" w:hAnsiTheme="minorEastAsia" w:eastAsiaTheme="minorEastAsia"/>
          <w:b/>
          <w:bCs/>
          <w:color w:val="000000"/>
          <w:sz w:val="72"/>
          <w:szCs w:val="72"/>
        </w:rPr>
        <w:t>妇幼保健院</w:t>
      </w:r>
    </w:p>
    <w:p>
      <w:pPr>
        <w:adjustRightInd/>
        <w:snapToGrid/>
        <w:spacing w:after="0" w:line="375" w:lineRule="atLeast"/>
        <w:jc w:val="center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center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</w:rPr>
      </w:pPr>
    </w:p>
    <w:p>
      <w:pPr>
        <w:adjustRightInd/>
        <w:snapToGrid/>
        <w:spacing w:after="600" w:afterLines="250" w:line="375" w:lineRule="atLeast"/>
        <w:jc w:val="center"/>
        <w:rPr>
          <w:rFonts w:cs="宋体" w:asciiTheme="minorEastAsia" w:hAnsiTheme="minorEastAsia" w:eastAsiaTheme="minorEastAsia"/>
          <w:color w:val="000000"/>
          <w:sz w:val="72"/>
          <w:szCs w:val="72"/>
        </w:rPr>
      </w:pPr>
      <w:r>
        <w:rPr>
          <w:rFonts w:hint="eastAsia" w:cs="宋体" w:asciiTheme="minorEastAsia" w:hAnsiTheme="minorEastAsia" w:eastAsiaTheme="minorEastAsia"/>
          <w:color w:val="000000"/>
          <w:sz w:val="72"/>
          <w:szCs w:val="72"/>
        </w:rPr>
        <w:t>报</w:t>
      </w:r>
    </w:p>
    <w:p>
      <w:pPr>
        <w:adjustRightInd/>
        <w:snapToGrid/>
        <w:spacing w:after="600" w:afterLines="250" w:line="375" w:lineRule="atLeast"/>
        <w:jc w:val="center"/>
        <w:rPr>
          <w:rFonts w:cs="宋体" w:asciiTheme="minorEastAsia" w:hAnsiTheme="minorEastAsia" w:eastAsiaTheme="minorEastAsia"/>
          <w:color w:val="000000"/>
          <w:sz w:val="72"/>
          <w:szCs w:val="72"/>
        </w:rPr>
      </w:pPr>
      <w:r>
        <w:rPr>
          <w:rFonts w:hint="eastAsia" w:cs="宋体" w:asciiTheme="minorEastAsia" w:hAnsiTheme="minorEastAsia" w:eastAsiaTheme="minorEastAsia"/>
          <w:color w:val="000000"/>
          <w:sz w:val="72"/>
          <w:szCs w:val="72"/>
        </w:rPr>
        <w:t>名</w:t>
      </w:r>
    </w:p>
    <w:p>
      <w:pPr>
        <w:adjustRightInd/>
        <w:snapToGrid/>
        <w:spacing w:after="600" w:afterLines="250" w:line="375" w:lineRule="atLeast"/>
        <w:jc w:val="center"/>
        <w:rPr>
          <w:rFonts w:cs="宋体" w:asciiTheme="minorEastAsia" w:hAnsiTheme="minorEastAsia" w:eastAsiaTheme="minorEastAsia"/>
          <w:color w:val="000000"/>
          <w:sz w:val="72"/>
          <w:szCs w:val="72"/>
        </w:rPr>
      </w:pPr>
      <w:r>
        <w:rPr>
          <w:rFonts w:hint="eastAsia" w:cs="宋体" w:asciiTheme="minorEastAsia" w:hAnsiTheme="minorEastAsia" w:eastAsiaTheme="minorEastAsia"/>
          <w:color w:val="000000"/>
          <w:sz w:val="72"/>
          <w:szCs w:val="72"/>
        </w:rPr>
        <w:t>材</w:t>
      </w:r>
    </w:p>
    <w:p>
      <w:pPr>
        <w:adjustRightInd/>
        <w:snapToGrid/>
        <w:spacing w:after="600" w:afterLines="250" w:line="375" w:lineRule="atLeast"/>
        <w:jc w:val="center"/>
        <w:rPr>
          <w:rFonts w:cs="宋体" w:asciiTheme="minorEastAsia" w:hAnsiTheme="minorEastAsia" w:eastAsiaTheme="minorEastAsia"/>
          <w:color w:val="000000"/>
          <w:sz w:val="72"/>
          <w:szCs w:val="72"/>
        </w:rPr>
      </w:pPr>
      <w:r>
        <w:rPr>
          <w:rFonts w:hint="eastAsia" w:cs="宋体" w:asciiTheme="minorEastAsia" w:hAnsiTheme="minorEastAsia" w:eastAsiaTheme="minorEastAsia"/>
          <w:color w:val="000000"/>
          <w:sz w:val="72"/>
          <w:szCs w:val="72"/>
        </w:rPr>
        <w:t>料</w:t>
      </w:r>
    </w:p>
    <w:p>
      <w:pPr>
        <w:adjustRightInd/>
        <w:snapToGrid/>
        <w:spacing w:after="0"/>
        <w:jc w:val="both"/>
        <w:rPr>
          <w:rFonts w:cs="宋体" w:asciiTheme="minorEastAsia" w:hAnsiTheme="minorEastAsia" w:eastAsiaTheme="minorEastAsia"/>
          <w:color w:val="000000"/>
          <w:sz w:val="36"/>
          <w:szCs w:val="36"/>
        </w:rPr>
      </w:pPr>
    </w:p>
    <w:p>
      <w:pPr>
        <w:adjustRightInd/>
        <w:snapToGrid/>
        <w:spacing w:after="0"/>
        <w:jc w:val="both"/>
        <w:rPr>
          <w:rFonts w:cs="宋体" w:asciiTheme="minorEastAsia" w:hAnsiTheme="minorEastAsia" w:eastAsiaTheme="minorEastAsia"/>
          <w:color w:val="000000"/>
          <w:sz w:val="36"/>
          <w:szCs w:val="36"/>
        </w:rPr>
      </w:pPr>
    </w:p>
    <w:p>
      <w:pPr>
        <w:adjustRightInd/>
        <w:snapToGrid/>
        <w:spacing w:after="0"/>
        <w:jc w:val="both"/>
        <w:rPr>
          <w:rFonts w:cs="宋体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color w:val="000000"/>
          <w:sz w:val="36"/>
          <w:szCs w:val="36"/>
        </w:rPr>
        <w:t>项目名称：</w:t>
      </w:r>
    </w:p>
    <w:p>
      <w:pPr>
        <w:adjustRightInd/>
        <w:snapToGrid/>
        <w:spacing w:after="0"/>
        <w:jc w:val="both"/>
        <w:rPr>
          <w:rFonts w:cs="宋体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color w:val="000000"/>
          <w:sz w:val="36"/>
          <w:szCs w:val="36"/>
        </w:rPr>
        <w:t>序    号：</w:t>
      </w:r>
    </w:p>
    <w:p>
      <w:pPr>
        <w:adjustRightInd/>
        <w:snapToGrid/>
        <w:spacing w:after="0"/>
        <w:jc w:val="both"/>
        <w:rPr>
          <w:rFonts w:cs="宋体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color w:val="000000"/>
          <w:sz w:val="36"/>
          <w:szCs w:val="36"/>
        </w:rPr>
        <w:t>供 应 商：</w:t>
      </w:r>
    </w:p>
    <w:p>
      <w:pPr>
        <w:adjustRightInd/>
        <w:snapToGrid/>
        <w:spacing w:after="0"/>
        <w:jc w:val="both"/>
        <w:rPr>
          <w:rFonts w:cs="宋体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color w:val="000000"/>
          <w:sz w:val="36"/>
          <w:szCs w:val="36"/>
        </w:rPr>
        <w:t>联 系 人：</w:t>
      </w:r>
    </w:p>
    <w:p>
      <w:pPr>
        <w:adjustRightInd/>
        <w:snapToGrid/>
        <w:spacing w:after="0"/>
        <w:jc w:val="both"/>
        <w:rPr>
          <w:rFonts w:cs="宋体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color w:val="000000"/>
          <w:sz w:val="36"/>
          <w:szCs w:val="36"/>
        </w:rPr>
        <w:t>联系方式：</w:t>
      </w:r>
    </w:p>
    <w:p>
      <w:pPr>
        <w:adjustRightInd/>
        <w:snapToGrid/>
        <w:spacing w:after="0"/>
        <w:jc w:val="both"/>
        <w:rPr>
          <w:rFonts w:cs="宋体" w:asciiTheme="minorEastAsia" w:hAnsiTheme="minorEastAsia" w:eastAsiaTheme="minorEastAsia"/>
          <w:color w:val="00000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color w:val="000000"/>
          <w:sz w:val="36"/>
          <w:szCs w:val="36"/>
        </w:rPr>
        <w:t>日    期：</w:t>
      </w: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adjustRightInd/>
        <w:snapToGrid/>
        <w:spacing w:after="0" w:line="375" w:lineRule="atLeast"/>
        <w:jc w:val="center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</w:rPr>
        <w:t>附件2：</w:t>
      </w:r>
    </w:p>
    <w:p>
      <w:pPr>
        <w:tabs>
          <w:tab w:val="left" w:pos="900"/>
        </w:tabs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>
      <w:pPr>
        <w:tabs>
          <w:tab w:val="left" w:pos="900"/>
        </w:tabs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>
      <w:pPr>
        <w:tabs>
          <w:tab w:val="left" w:pos="900"/>
        </w:tabs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报价一览表</w:t>
      </w:r>
    </w:p>
    <w:p>
      <w:pPr>
        <w:tabs>
          <w:tab w:val="left" w:pos="900"/>
        </w:tabs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tbl>
      <w:tblPr>
        <w:tblStyle w:val="6"/>
        <w:tblW w:w="9200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387"/>
        <w:gridCol w:w="1405"/>
        <w:gridCol w:w="893"/>
        <w:gridCol w:w="1134"/>
        <w:gridCol w:w="992"/>
        <w:gridCol w:w="2538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851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货物名称</w:t>
            </w:r>
          </w:p>
        </w:tc>
        <w:tc>
          <w:tcPr>
            <w:tcW w:w="1405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品牌型号</w:t>
            </w:r>
          </w:p>
        </w:tc>
        <w:tc>
          <w:tcPr>
            <w:tcW w:w="893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单价</w:t>
            </w: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（元）</w:t>
            </w:r>
          </w:p>
        </w:tc>
        <w:tc>
          <w:tcPr>
            <w:tcW w:w="992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小计</w:t>
            </w:r>
          </w:p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（元）</w:t>
            </w:r>
          </w:p>
        </w:tc>
        <w:tc>
          <w:tcPr>
            <w:tcW w:w="2538" w:type="dxa"/>
            <w:vAlign w:val="center"/>
          </w:tcPr>
          <w:p>
            <w:pPr>
              <w:adjustRightInd/>
              <w:snapToGrid/>
              <w:spacing w:after="0" w:line="375" w:lineRule="atLeas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交付期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51" w:type="dxa"/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387" w:type="dxa"/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405" w:type="dxa"/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538" w:type="dxa"/>
            <w:vAlign w:val="center"/>
          </w:tcPr>
          <w:p>
            <w:pPr>
              <w:adjustRightInd/>
              <w:snapToGrid/>
              <w:spacing w:after="0" w:line="375" w:lineRule="atLeast"/>
              <w:jc w:val="both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合同生效之日起   天内货到，安装调试完毕并验收合格交付使用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200" w:type="dxa"/>
            <w:gridSpan w:val="7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首次总报价（大写）：人民币      </w:t>
            </w:r>
            <w:r>
              <w:rPr>
                <w:rFonts w:hint="eastAsia" w:ascii="宋体" w:hAnsi="宋体"/>
                <w:sz w:val="24"/>
                <w:szCs w:val="28"/>
                <w:u w:val="single"/>
              </w:rPr>
              <w:t xml:space="preserve">                                        </w:t>
            </w:r>
          </w:p>
        </w:tc>
      </w:tr>
    </w:tbl>
    <w:p>
      <w:pPr>
        <w:adjustRightInd/>
        <w:snapToGrid/>
        <w:spacing w:after="0" w:line="375" w:lineRule="atLeast"/>
        <w:jc w:val="both"/>
        <w:rPr>
          <w:rFonts w:cs="宋体" w:asciiTheme="minorEastAsia" w:hAnsiTheme="minorEastAsia" w:eastAsiaTheme="minorEastAsia"/>
          <w:b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color w:val="FF0000"/>
        </w:rPr>
        <w:t>（只接受一次报价，请慎重填写，</w:t>
      </w:r>
      <w:r>
        <w:rPr>
          <w:rFonts w:ascii="宋体" w:hAnsi="宋体" w:eastAsia="宋体" w:cs="宋体"/>
          <w:b/>
          <w:color w:val="FF0000"/>
        </w:rPr>
        <w:t>如以上格式不能满足报价需求，可自行附件</w:t>
      </w:r>
      <w:r>
        <w:rPr>
          <w:rFonts w:hint="eastAsia" w:ascii="宋体" w:hAnsi="宋体" w:eastAsia="宋体" w:cs="宋体"/>
          <w:b/>
          <w:color w:val="FF0000"/>
        </w:rPr>
        <w:t>）</w:t>
      </w:r>
    </w:p>
    <w:p>
      <w:pPr>
        <w:adjustRightInd/>
        <w:snapToGrid/>
        <w:spacing w:line="220" w:lineRule="atLeast"/>
        <w:rPr>
          <w:rFonts w:cs="宋体" w:asciiTheme="minorEastAsia" w:hAnsiTheme="minorEastAsia" w:eastAsiaTheme="minorEastAsia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附件3：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不同品牌同档次型号、关键参数、配置对比表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（项目名称：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</w:t>
      </w:r>
    </w:p>
    <w:tbl>
      <w:tblPr>
        <w:tblStyle w:val="6"/>
        <w:tblW w:w="10065" w:type="dxa"/>
        <w:tblInd w:w="-8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694"/>
        <w:gridCol w:w="1984"/>
        <w:gridCol w:w="2410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品牌/型号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品牌1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品牌2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品牌3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1.产地</w:t>
            </w:r>
          </w:p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（国产/进口）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2.产品注册证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3.关键参数1</w:t>
            </w:r>
          </w:p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4.关键参数2</w:t>
            </w:r>
          </w:p>
          <w:p>
            <w:pPr>
              <w:spacing w:after="0"/>
            </w:pPr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5.关键参数3</w:t>
            </w:r>
          </w:p>
          <w:p>
            <w:pPr>
              <w:spacing w:after="0"/>
            </w:pPr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6.关键参数4</w:t>
            </w:r>
          </w:p>
          <w:p>
            <w:pPr>
              <w:spacing w:after="0"/>
            </w:pPr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7.关键参数5</w:t>
            </w:r>
          </w:p>
          <w:p>
            <w:pPr>
              <w:spacing w:after="0"/>
            </w:pPr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8.关键参数6</w:t>
            </w:r>
          </w:p>
          <w:p>
            <w:pPr>
              <w:spacing w:after="0"/>
            </w:pPr>
            <w:r>
              <w:rPr>
                <w:rFonts w:hint="eastAsia" w:ascii="宋体" w:hAnsi="宋体" w:eastAsia="宋体" w:cs="宋体"/>
                <w:color w:val="000000"/>
              </w:rPr>
              <w:t>（参数名称）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</w:pPr>
            <w:r>
              <w:rPr>
                <w:rFonts w:hint="eastAsia" w:ascii="宋体" w:hAnsi="宋体" w:eastAsia="宋体" w:cs="宋体"/>
                <w:color w:val="000000"/>
              </w:rPr>
              <w:t>…………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配置对比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9.配置1</w:t>
            </w:r>
          </w:p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10.配置2</w:t>
            </w:r>
          </w:p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11.配置3</w:t>
            </w:r>
          </w:p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（配置内容）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…………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12.保修年限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13.市场价格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eastAsia="宋体" w:cs="宋体"/>
              </w:rPr>
            </w:pPr>
          </w:p>
        </w:tc>
      </w:tr>
    </w:tbl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（填写人务必保证以上填写信息真实、完整、无误，否则不采信</w:t>
      </w:r>
      <w:r>
        <w:rPr>
          <w:rFonts w:ascii="宋体" w:hAnsi="宋体" w:eastAsia="宋体" w:cs="宋体"/>
          <w:color w:val="FF0000"/>
        </w:rPr>
        <w:t>所提供内容</w:t>
      </w:r>
      <w:r>
        <w:rPr>
          <w:rFonts w:hint="eastAsia" w:ascii="宋体" w:hAnsi="宋体" w:eastAsia="宋体" w:cs="宋体"/>
          <w:color w:val="FF0000"/>
        </w:rPr>
        <w:t>，并列入供应商黑名单。）</w:t>
      </w:r>
    </w:p>
    <w:p>
      <w:pPr>
        <w:adjustRightInd/>
        <w:snapToGrid/>
        <w:spacing w:after="0" w:line="375" w:lineRule="atLeast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adjustRightInd/>
        <w:snapToGrid/>
        <w:spacing w:after="0" w:line="375" w:lineRule="atLeast"/>
        <w:jc w:val="both"/>
        <w:rPr>
          <w:rFonts w:ascii="宋体" w:hAnsi="宋体" w:eastAsia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</w:rPr>
        <w:t>附件4：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设备同系列各型号产品主要技术参数对比表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（项目名称：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</w:t>
      </w:r>
    </w:p>
    <w:tbl>
      <w:tblPr>
        <w:tblStyle w:val="6"/>
        <w:tblW w:w="9034" w:type="dxa"/>
        <w:tblInd w:w="-7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974"/>
        <w:gridCol w:w="1523"/>
        <w:gridCol w:w="1142"/>
        <w:gridCol w:w="1731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ind w:left="723" w:hanging="723" w:hangingChars="30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型号</w:t>
            </w:r>
          </w:p>
          <w:p>
            <w:pPr>
              <w:spacing w:after="0"/>
              <w:ind w:left="723" w:hanging="723" w:hangingChars="300"/>
              <w:jc w:val="both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拟参加投标型号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型号1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型号2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型号3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关键参数名称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市场价格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</w:tr>
    </w:tbl>
    <w:p>
      <w:pPr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（填写人务必保证以上填写信息真实、完整、无误，否则否则不采信</w:t>
      </w:r>
      <w:r>
        <w:rPr>
          <w:rFonts w:ascii="宋体" w:hAnsi="宋体" w:eastAsia="宋体" w:cs="宋体"/>
          <w:color w:val="FF0000"/>
        </w:rPr>
        <w:t>所提供内容</w:t>
      </w:r>
      <w:r>
        <w:rPr>
          <w:rFonts w:hint="eastAsia" w:ascii="宋体" w:hAnsi="宋体" w:eastAsia="宋体" w:cs="宋体"/>
          <w:color w:val="FF0000"/>
        </w:rPr>
        <w:t>，并列入供应商黑名单。）</w:t>
      </w:r>
    </w:p>
    <w:p>
      <w:pPr>
        <w:rPr>
          <w:rFonts w:ascii="宋体" w:hAnsi="宋体" w:eastAsia="宋体" w:cs="宋体"/>
          <w:color w:val="00000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0A09"/>
    <w:rsid w:val="0003600A"/>
    <w:rsid w:val="000373F7"/>
    <w:rsid w:val="00063B95"/>
    <w:rsid w:val="000C389B"/>
    <w:rsid w:val="000D511D"/>
    <w:rsid w:val="000F1211"/>
    <w:rsid w:val="000F2B17"/>
    <w:rsid w:val="001134D9"/>
    <w:rsid w:val="001369E9"/>
    <w:rsid w:val="001629A0"/>
    <w:rsid w:val="001802A0"/>
    <w:rsid w:val="00185B57"/>
    <w:rsid w:val="001B40BE"/>
    <w:rsid w:val="001E7E2D"/>
    <w:rsid w:val="00214F02"/>
    <w:rsid w:val="00244A8F"/>
    <w:rsid w:val="002517E5"/>
    <w:rsid w:val="002810B3"/>
    <w:rsid w:val="00283604"/>
    <w:rsid w:val="002B478F"/>
    <w:rsid w:val="002E3F19"/>
    <w:rsid w:val="0030089D"/>
    <w:rsid w:val="00320BB7"/>
    <w:rsid w:val="0032230E"/>
    <w:rsid w:val="00323B43"/>
    <w:rsid w:val="00345727"/>
    <w:rsid w:val="00363ACD"/>
    <w:rsid w:val="003A6F55"/>
    <w:rsid w:val="003D37D8"/>
    <w:rsid w:val="00406B51"/>
    <w:rsid w:val="00425904"/>
    <w:rsid w:val="00426133"/>
    <w:rsid w:val="004358AB"/>
    <w:rsid w:val="00456CEA"/>
    <w:rsid w:val="00476E5C"/>
    <w:rsid w:val="004C7C65"/>
    <w:rsid w:val="00527BA3"/>
    <w:rsid w:val="00533076"/>
    <w:rsid w:val="00546EDD"/>
    <w:rsid w:val="0056087F"/>
    <w:rsid w:val="00596651"/>
    <w:rsid w:val="005E5082"/>
    <w:rsid w:val="005E614C"/>
    <w:rsid w:val="005F2E82"/>
    <w:rsid w:val="006211E9"/>
    <w:rsid w:val="0062220D"/>
    <w:rsid w:val="00637BF1"/>
    <w:rsid w:val="006405EA"/>
    <w:rsid w:val="0064244E"/>
    <w:rsid w:val="00642FC0"/>
    <w:rsid w:val="00683943"/>
    <w:rsid w:val="006C7BE7"/>
    <w:rsid w:val="006E775A"/>
    <w:rsid w:val="0071253C"/>
    <w:rsid w:val="00724027"/>
    <w:rsid w:val="00781654"/>
    <w:rsid w:val="0079593D"/>
    <w:rsid w:val="007B684A"/>
    <w:rsid w:val="007F24B1"/>
    <w:rsid w:val="00816C3F"/>
    <w:rsid w:val="00837101"/>
    <w:rsid w:val="008405F3"/>
    <w:rsid w:val="00847563"/>
    <w:rsid w:val="00893BC6"/>
    <w:rsid w:val="008A3838"/>
    <w:rsid w:val="008B7726"/>
    <w:rsid w:val="00931EBE"/>
    <w:rsid w:val="0093443F"/>
    <w:rsid w:val="009454EF"/>
    <w:rsid w:val="00981191"/>
    <w:rsid w:val="009A19CF"/>
    <w:rsid w:val="009D748F"/>
    <w:rsid w:val="009D7B3F"/>
    <w:rsid w:val="00A109A9"/>
    <w:rsid w:val="00A43AA5"/>
    <w:rsid w:val="00A86EE3"/>
    <w:rsid w:val="00AE060A"/>
    <w:rsid w:val="00B72E62"/>
    <w:rsid w:val="00B80820"/>
    <w:rsid w:val="00B87C56"/>
    <w:rsid w:val="00B96CD3"/>
    <w:rsid w:val="00BD6EB9"/>
    <w:rsid w:val="00BE0906"/>
    <w:rsid w:val="00BE7C4F"/>
    <w:rsid w:val="00C01CBD"/>
    <w:rsid w:val="00C05754"/>
    <w:rsid w:val="00C4314D"/>
    <w:rsid w:val="00C9303E"/>
    <w:rsid w:val="00CD07AA"/>
    <w:rsid w:val="00D0414F"/>
    <w:rsid w:val="00D06986"/>
    <w:rsid w:val="00D31D50"/>
    <w:rsid w:val="00D53D19"/>
    <w:rsid w:val="00D55A07"/>
    <w:rsid w:val="00D755A6"/>
    <w:rsid w:val="00D81A54"/>
    <w:rsid w:val="00DA284E"/>
    <w:rsid w:val="00DB061C"/>
    <w:rsid w:val="00DB0717"/>
    <w:rsid w:val="00E01A85"/>
    <w:rsid w:val="00E058C9"/>
    <w:rsid w:val="00E26E78"/>
    <w:rsid w:val="00E3668B"/>
    <w:rsid w:val="00E46885"/>
    <w:rsid w:val="00E635E2"/>
    <w:rsid w:val="00E83677"/>
    <w:rsid w:val="00E872FD"/>
    <w:rsid w:val="00E91EB1"/>
    <w:rsid w:val="00E9646B"/>
    <w:rsid w:val="00E97470"/>
    <w:rsid w:val="00ED1638"/>
    <w:rsid w:val="00EE0B31"/>
    <w:rsid w:val="00EE4ADB"/>
    <w:rsid w:val="00EE4BDB"/>
    <w:rsid w:val="00F14256"/>
    <w:rsid w:val="00F21F10"/>
    <w:rsid w:val="00F2709D"/>
    <w:rsid w:val="00F5734C"/>
    <w:rsid w:val="00F74F39"/>
    <w:rsid w:val="00FA09D3"/>
    <w:rsid w:val="00FC24D7"/>
    <w:rsid w:val="00FC77D0"/>
    <w:rsid w:val="00FD3729"/>
    <w:rsid w:val="00FF0912"/>
    <w:rsid w:val="00FF5CB1"/>
    <w:rsid w:val="02F46022"/>
    <w:rsid w:val="0E0C7857"/>
    <w:rsid w:val="0F120740"/>
    <w:rsid w:val="11F20D54"/>
    <w:rsid w:val="13E1370C"/>
    <w:rsid w:val="17AA4626"/>
    <w:rsid w:val="17C801CD"/>
    <w:rsid w:val="181F10F7"/>
    <w:rsid w:val="1923178E"/>
    <w:rsid w:val="1AB520E0"/>
    <w:rsid w:val="1D527FF7"/>
    <w:rsid w:val="1DBA47F2"/>
    <w:rsid w:val="1E787E90"/>
    <w:rsid w:val="1FB940EF"/>
    <w:rsid w:val="215F16AC"/>
    <w:rsid w:val="26730C2D"/>
    <w:rsid w:val="28A0327C"/>
    <w:rsid w:val="29264C96"/>
    <w:rsid w:val="31B60F8F"/>
    <w:rsid w:val="324C3A6C"/>
    <w:rsid w:val="32E74C6A"/>
    <w:rsid w:val="347768C1"/>
    <w:rsid w:val="374802F3"/>
    <w:rsid w:val="38250AB4"/>
    <w:rsid w:val="387F1098"/>
    <w:rsid w:val="38E17889"/>
    <w:rsid w:val="3C742A04"/>
    <w:rsid w:val="40825CAB"/>
    <w:rsid w:val="40F409DE"/>
    <w:rsid w:val="439F75A8"/>
    <w:rsid w:val="441F1A82"/>
    <w:rsid w:val="47147717"/>
    <w:rsid w:val="4AB91515"/>
    <w:rsid w:val="516B4A88"/>
    <w:rsid w:val="52DD1611"/>
    <w:rsid w:val="52E35583"/>
    <w:rsid w:val="5619463A"/>
    <w:rsid w:val="5B510E12"/>
    <w:rsid w:val="5BAB41EB"/>
    <w:rsid w:val="5DE522AC"/>
    <w:rsid w:val="5E6B7308"/>
    <w:rsid w:val="5F183F4E"/>
    <w:rsid w:val="61DF2866"/>
    <w:rsid w:val="61E42334"/>
    <w:rsid w:val="62607A41"/>
    <w:rsid w:val="645602C1"/>
    <w:rsid w:val="65C575BA"/>
    <w:rsid w:val="67465B1D"/>
    <w:rsid w:val="6FFB4636"/>
    <w:rsid w:val="70797357"/>
    <w:rsid w:val="711A682B"/>
    <w:rsid w:val="72246A6F"/>
    <w:rsid w:val="73675EC9"/>
    <w:rsid w:val="73EF3665"/>
    <w:rsid w:val="76D37721"/>
    <w:rsid w:val="772B696F"/>
    <w:rsid w:val="793D1A08"/>
    <w:rsid w:val="79FC6630"/>
    <w:rsid w:val="7C1C5A8D"/>
    <w:rsid w:val="7C8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kern w:val="36"/>
      <w:sz w:val="18"/>
      <w:szCs w:val="18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宋体" w:hAnsi="宋体" w:eastAsia="宋体" w:cs="宋体"/>
      <w:kern w:val="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333</Words>
  <Characters>1902</Characters>
  <Lines>15</Lines>
  <Paragraphs>4</Paragraphs>
  <TotalTime>8</TotalTime>
  <ScaleCrop>false</ScaleCrop>
  <LinksUpToDate>false</LinksUpToDate>
  <CharactersWithSpaces>2231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2019-08-12T03:06:00Z</dcterms:created>
  <dc:creator>Administrator</dc:creator>
  <cp:lastModifiedBy>媛</cp:lastModifiedBy>
  <cp:lastPrinted>2019-12-10T02:52:00Z</cp:lastPrinted>
  <dcterms:modified xsi:type="dcterms:W3CDTF">2019-12-12T08:11:53Z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