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E4" w:rsidRPr="00F91E7E" w:rsidRDefault="000835E4" w:rsidP="000835E4">
      <w:pPr>
        <w:spacing w:line="560" w:lineRule="exact"/>
        <w:rPr>
          <w:rFonts w:ascii="黑体" w:eastAsia="黑体" w:hAnsi="黑体" w:cs="仿宋_GB2312"/>
          <w:szCs w:val="32"/>
        </w:rPr>
      </w:pPr>
      <w:r w:rsidRPr="00F91E7E">
        <w:rPr>
          <w:rFonts w:ascii="黑体" w:eastAsia="黑体" w:hAnsi="黑体" w:cs="仿宋_GB2312" w:hint="eastAsia"/>
          <w:szCs w:val="32"/>
        </w:rPr>
        <w:t>附件</w:t>
      </w:r>
    </w:p>
    <w:p w:rsidR="000835E4" w:rsidRPr="000835E4" w:rsidRDefault="000835E4" w:rsidP="000835E4">
      <w:pPr>
        <w:pStyle w:val="1"/>
        <w:spacing w:line="560" w:lineRule="exact"/>
        <w:jc w:val="center"/>
        <w:rPr>
          <w:rFonts w:ascii="方正小标宋_GBK" w:eastAsia="方正小标宋_GBK"/>
          <w:spacing w:val="-16"/>
          <w:sz w:val="36"/>
        </w:rPr>
      </w:pPr>
      <w:bookmarkStart w:id="0" w:name="_GoBack"/>
      <w:r w:rsidRPr="000835E4">
        <w:rPr>
          <w:rFonts w:ascii="方正小标宋_GBK" w:eastAsia="方正小标宋_GBK" w:hint="eastAsia"/>
          <w:spacing w:val="-16"/>
          <w:sz w:val="36"/>
        </w:rPr>
        <w:t>湖里区202</w:t>
      </w:r>
      <w:r w:rsidRPr="000835E4">
        <w:rPr>
          <w:rFonts w:ascii="方正小标宋_GBK" w:eastAsia="方正小标宋_GBK"/>
          <w:spacing w:val="-16"/>
          <w:sz w:val="36"/>
        </w:rPr>
        <w:t>3</w:t>
      </w:r>
      <w:r w:rsidRPr="000835E4">
        <w:rPr>
          <w:rFonts w:ascii="方正小标宋_GBK" w:eastAsia="方正小标宋_GBK" w:hint="eastAsia"/>
          <w:spacing w:val="-16"/>
          <w:sz w:val="36"/>
        </w:rPr>
        <w:t>年度第</w:t>
      </w:r>
      <w:r w:rsidRPr="000835E4">
        <w:rPr>
          <w:rFonts w:ascii="方正小标宋_GBK" w:eastAsia="方正小标宋_GBK" w:hint="eastAsia"/>
          <w:spacing w:val="-16"/>
          <w:sz w:val="36"/>
        </w:rPr>
        <w:t>一</w:t>
      </w:r>
      <w:r w:rsidRPr="000835E4">
        <w:rPr>
          <w:rFonts w:ascii="方正小标宋_GBK" w:eastAsia="方正小标宋_GBK" w:hint="eastAsia"/>
          <w:spacing w:val="-16"/>
          <w:sz w:val="36"/>
        </w:rPr>
        <w:t>批拟拨付企业研发费用补助名单</w:t>
      </w:r>
    </w:p>
    <w:tbl>
      <w:tblPr>
        <w:tblStyle w:val="a"/>
        <w:tblW w:w="8642" w:type="dxa"/>
        <w:tblLook w:val="04A0" w:firstRow="1" w:lastRow="0" w:firstColumn="1" w:lastColumn="0" w:noHBand="0" w:noVBand="1"/>
      </w:tblPr>
      <w:tblGrid>
        <w:gridCol w:w="704"/>
        <w:gridCol w:w="4678"/>
        <w:gridCol w:w="3260"/>
      </w:tblGrid>
      <w:tr w:rsidR="000835E4" w:rsidRPr="008466C8" w:rsidTr="000835E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835E4" w:rsidRPr="008466C8" w:rsidRDefault="000835E4" w:rsidP="000835E4">
            <w:pPr>
              <w:widowControl/>
              <w:spacing w:line="40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E4" w:rsidRPr="008466C8" w:rsidRDefault="000835E4" w:rsidP="000835E4">
            <w:pPr>
              <w:widowControl/>
              <w:spacing w:line="40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8466C8">
              <w:rPr>
                <w:rFonts w:ascii="宋体" w:eastAsia="宋体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E4" w:rsidRPr="008466C8" w:rsidRDefault="000835E4" w:rsidP="000835E4">
            <w:pPr>
              <w:widowControl/>
              <w:spacing w:line="40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8466C8">
              <w:rPr>
                <w:rFonts w:ascii="宋体" w:eastAsia="宋体" w:cs="宋体" w:hint="eastAsia"/>
                <w:b/>
                <w:bCs/>
                <w:kern w:val="0"/>
                <w:sz w:val="24"/>
              </w:rPr>
              <w:t>社会信用代码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厦门路桥工程设计院有限公司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91350206MA3207CF2L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同致电子科技（厦门）有限公司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91350200612006884N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厦门九九网智科技有限公司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91350203MA2Y960K0K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厦门健升科技有限公司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913502067054539156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厦门掘金信息科技有限公司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91350206303270585H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厦门自贸片区港务电力有限公司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91350200737899970D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厦门金鹭特种合金有限公司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91350200612005486Y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福建省一线网络技术有限公司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91350800727931738X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厦门知本家科技有限公司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91350206302838853D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厦门兆慧网络科技有限公司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91350200M0001EX8X8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厦门乐域网络科技有限公司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91350203556234734T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厦门淘金互动网络股份有限公司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91350206072801843Y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厦门黑谷网络科技股份有限公司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91350206MA31YF640G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厦门亿加网络科技有限公司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91350206M000137767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厦门市特克模具工业有限公司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91350206737881746N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proofErr w:type="gramStart"/>
            <w:r w:rsidRPr="000835E4">
              <w:rPr>
                <w:rFonts w:cs="宋体" w:hint="eastAsia"/>
                <w:kern w:val="0"/>
                <w:sz w:val="28"/>
                <w:szCs w:val="28"/>
              </w:rPr>
              <w:t>厦门义兰德</w:t>
            </w:r>
            <w:proofErr w:type="gramEnd"/>
            <w:r w:rsidRPr="000835E4">
              <w:rPr>
                <w:rFonts w:cs="宋体" w:hint="eastAsia"/>
                <w:kern w:val="0"/>
                <w:sz w:val="28"/>
                <w:szCs w:val="28"/>
              </w:rPr>
              <w:t>机电工程有限公司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91350206678284377F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厦门晶欣电子股份有限公司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91350200751625431N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联合环境技术（厦门）有限公司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9135020078419253XF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佰模</w:t>
            </w:r>
            <w:proofErr w:type="gramStart"/>
            <w:r w:rsidRPr="000835E4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伝</w:t>
            </w:r>
            <w:proofErr w:type="gramEnd"/>
            <w:r w:rsidRPr="000835E4">
              <w:rPr>
                <w:rFonts w:hAnsi="仿宋_GB2312" w:cs="仿宋_GB2312" w:hint="eastAsia"/>
                <w:kern w:val="0"/>
                <w:sz w:val="28"/>
                <w:szCs w:val="28"/>
              </w:rPr>
              <w:t>信息科技（厦门）有限公司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91350200072845117M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福建快悠悠信息科技有限公司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91350205MA2YBCL40D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厦门兆翔智能科技有限公司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9135020026013921XT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</w:t>
            </w:r>
            <w:proofErr w:type="gramStart"/>
            <w:r w:rsidRPr="000835E4">
              <w:rPr>
                <w:rFonts w:cs="宋体" w:hint="eastAsia"/>
                <w:kern w:val="0"/>
                <w:sz w:val="28"/>
                <w:szCs w:val="28"/>
              </w:rPr>
              <w:t>仁铭工程</w:t>
            </w:r>
            <w:proofErr w:type="gramEnd"/>
            <w:r w:rsidRPr="000835E4">
              <w:rPr>
                <w:rFonts w:cs="宋体" w:hint="eastAsia"/>
                <w:kern w:val="0"/>
                <w:sz w:val="28"/>
                <w:szCs w:val="28"/>
              </w:rPr>
              <w:t>顾问有限公司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91350203784199416E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建</w:t>
            </w:r>
            <w:proofErr w:type="gramStart"/>
            <w:r w:rsidRPr="000835E4">
              <w:rPr>
                <w:rFonts w:cs="宋体" w:hint="eastAsia"/>
                <w:kern w:val="0"/>
                <w:sz w:val="28"/>
                <w:szCs w:val="28"/>
              </w:rPr>
              <w:t>发合诚工程</w:t>
            </w:r>
            <w:proofErr w:type="gramEnd"/>
            <w:r w:rsidRPr="000835E4">
              <w:rPr>
                <w:rFonts w:cs="宋体" w:hint="eastAsia"/>
                <w:kern w:val="0"/>
                <w:sz w:val="28"/>
                <w:szCs w:val="28"/>
              </w:rPr>
              <w:t>咨询股份有限公司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91350200260149960M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厦门海西医药交易中心有限公司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91350205MA2XNJMM8B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厦门金瓜</w:t>
            </w:r>
            <w:proofErr w:type="gramStart"/>
            <w:r w:rsidRPr="000835E4">
              <w:rPr>
                <w:rFonts w:cs="宋体" w:hint="eastAsia"/>
                <w:kern w:val="0"/>
                <w:sz w:val="28"/>
                <w:szCs w:val="28"/>
              </w:rPr>
              <w:t>子数字</w:t>
            </w:r>
            <w:proofErr w:type="gramEnd"/>
            <w:r w:rsidRPr="000835E4">
              <w:rPr>
                <w:rFonts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91350200MA32JJNG72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</w:t>
            </w:r>
            <w:proofErr w:type="gramStart"/>
            <w:r w:rsidRPr="000835E4">
              <w:rPr>
                <w:rFonts w:cs="宋体" w:hint="eastAsia"/>
                <w:kern w:val="0"/>
                <w:sz w:val="28"/>
                <w:szCs w:val="28"/>
              </w:rPr>
              <w:t>飓</w:t>
            </w:r>
            <w:proofErr w:type="gramEnd"/>
            <w:r w:rsidRPr="000835E4">
              <w:rPr>
                <w:rFonts w:cs="宋体" w:hint="eastAsia"/>
                <w:kern w:val="0"/>
                <w:sz w:val="28"/>
                <w:szCs w:val="28"/>
              </w:rPr>
              <w:t>浪信息技术股份有限公司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91350206737851221H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厦门肯恩士智能科技有限公司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91350206671294468K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厦门市</w:t>
            </w:r>
            <w:proofErr w:type="gramStart"/>
            <w:r w:rsidRPr="000835E4">
              <w:rPr>
                <w:rFonts w:cs="宋体" w:hint="eastAsia"/>
                <w:kern w:val="0"/>
                <w:sz w:val="28"/>
                <w:szCs w:val="28"/>
              </w:rPr>
              <w:t>致易科技</w:t>
            </w:r>
            <w:proofErr w:type="gramEnd"/>
            <w:r w:rsidRPr="000835E4">
              <w:rPr>
                <w:rFonts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91350206MA2Y05AJ46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厦门和新科技有限公司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91350206575012563M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福建佰时德能源科技有限公司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9144030077719115XU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集好运科技（厦门）有限公司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91350206MA2YAE215Q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松川（厦门）精密电子有限公司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91350200MA352DDE0Y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厦门众项网络科技有限公司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91350206MA32774R8A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厦门市江平生物基质技术股份有限公司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9135020075160135XD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厦门新游网络股份有限公司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91350200568446128J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</w:t>
            </w:r>
            <w:proofErr w:type="gramStart"/>
            <w:r w:rsidRPr="000835E4">
              <w:rPr>
                <w:rFonts w:cs="宋体" w:hint="eastAsia"/>
                <w:kern w:val="0"/>
                <w:sz w:val="28"/>
                <w:szCs w:val="28"/>
              </w:rPr>
              <w:t>沙盒梦工坊科技</w:t>
            </w:r>
            <w:proofErr w:type="gramEnd"/>
            <w:r w:rsidRPr="000835E4">
              <w:rPr>
                <w:rFonts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91350206MA33N7UHXC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福建先行网络服务有限公司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91350102581102119H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厦门天源欧瑞科技有限公司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91350200MA347CP571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易事软件（厦门）股份有限公司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913502067378927012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厦门耀拓科技有限公司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91350206MA347NJM87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厦门匠欣自动化设备有限公司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91350206MA2Y1UWC0G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厦门荆艺科技有限公司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91350206093265680L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proofErr w:type="gramStart"/>
            <w:r w:rsidRPr="000835E4">
              <w:rPr>
                <w:rFonts w:cs="宋体" w:hint="eastAsia"/>
                <w:kern w:val="0"/>
                <w:sz w:val="28"/>
                <w:szCs w:val="28"/>
              </w:rPr>
              <w:t>厦门市风吉网络技术</w:t>
            </w:r>
            <w:proofErr w:type="gramEnd"/>
            <w:r w:rsidRPr="000835E4">
              <w:rPr>
                <w:rFonts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91350206065899926U</w:t>
            </w:r>
          </w:p>
        </w:tc>
      </w:tr>
      <w:tr w:rsidR="000835E4" w:rsidRPr="000835E4" w:rsidTr="000835E4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厦门触梦网络科技有限公司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4" w:rsidRPr="000835E4" w:rsidRDefault="000835E4" w:rsidP="000835E4">
            <w:pPr>
              <w:widowControl/>
              <w:spacing w:line="4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 w:rsidRPr="000835E4">
              <w:rPr>
                <w:rFonts w:cs="宋体" w:hint="eastAsia"/>
                <w:kern w:val="0"/>
                <w:sz w:val="28"/>
                <w:szCs w:val="28"/>
              </w:rPr>
              <w:t>91350206MA2Y2RQ95F</w:t>
            </w:r>
          </w:p>
        </w:tc>
      </w:tr>
    </w:tbl>
    <w:p w:rsidR="00E941ED" w:rsidRDefault="000835E4" w:rsidP="000835E4">
      <w:pPr>
        <w:rPr>
          <w:rFonts w:hint="eastAsia"/>
        </w:rPr>
      </w:pPr>
    </w:p>
    <w:sectPr w:rsidR="00E941ED" w:rsidSect="000835E4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E4"/>
    <w:rsid w:val="000835E4"/>
    <w:rsid w:val="0011549C"/>
    <w:rsid w:val="00116068"/>
    <w:rsid w:val="0014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0021"/>
  <w15:chartTrackingRefBased/>
  <w15:docId w15:val="{263CEDCD-EDC1-48F6-9410-DE53CC09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0835E4"/>
    <w:pPr>
      <w:widowControl w:val="0"/>
      <w:spacing w:line="240" w:lineRule="auto"/>
      <w:ind w:firstLineChars="0" w:firstLine="0"/>
    </w:pPr>
    <w:rPr>
      <w:rFonts w:ascii="仿宋_GB2312" w:hAnsi="宋体" w:cs="Times New Roman"/>
      <w:kern w:val="9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文"/>
    <w:basedOn w:val="a"/>
    <w:uiPriority w:val="99"/>
    <w:qFormat/>
    <w:rsid w:val="000835E4"/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ヤン ヘロン</dc:creator>
  <cp:keywords/>
  <dc:description/>
  <cp:lastModifiedBy>ヤン ヘロン</cp:lastModifiedBy>
  <cp:revision>1</cp:revision>
  <dcterms:created xsi:type="dcterms:W3CDTF">2024-06-14T08:43:00Z</dcterms:created>
  <dcterms:modified xsi:type="dcterms:W3CDTF">2024-06-14T08:49:00Z</dcterms:modified>
</cp:coreProperties>
</file>