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2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22"/>
          <w:lang w:val="en-US" w:eastAsia="zh-CN"/>
        </w:rPr>
        <w:t>厦门市湖里区科技创新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22"/>
        </w:rPr>
        <w:t>服务联盟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22"/>
          <w:lang w:eastAsia="zh-CN"/>
        </w:rPr>
        <w:t>成员基本情况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大标宋简体" w:cs="Times New Roman"/>
          <w:color w:val="auto"/>
          <w:sz w:val="44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22"/>
          <w:lang w:eastAsia="zh-CN"/>
        </w:rPr>
        <w:t>登记表</w:t>
      </w:r>
    </w:p>
    <w:bookmarkEnd w:id="0"/>
    <w:tbl>
      <w:tblPr>
        <w:tblStyle w:val="6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432"/>
        <w:gridCol w:w="978"/>
        <w:gridCol w:w="1472"/>
        <w:gridCol w:w="1385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单位基本信息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华文楷体" w:cs="Times New Roman"/>
                <w:color w:val="auto"/>
                <w:sz w:val="16"/>
                <w:szCs w:val="16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高校、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机构、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服务机构、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投融资机构、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企业代表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</w:rPr>
              <w:t>职务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lang w:eastAsia="zh-CN"/>
              </w:rPr>
              <w:t>联系人姓名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</w:rPr>
              <w:t>职务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单位声明</w:t>
            </w:r>
          </w:p>
        </w:tc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本单位自愿加入湖里区科技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服务联盟，积极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支持联盟组织开展的各项工作和活动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，并给予必要的支持和帮助。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开放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共享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科技服务资源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，竭力为湖里区科技企业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提供服务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，承诺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未经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湖里区科技和工信局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授权许可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并备案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，本单位及员工不以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湖里区科技创新服务联盟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名义开展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任何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  单位负责人签字：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       （单位盖章）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</w:rPr>
              <w:t>料</w:t>
            </w:r>
          </w:p>
        </w:tc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1、营业执照扫描件（加盖公章）；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2、单位简介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所提交材料联盟严格保密，如有变更，请及时联系。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698" w:bottom="1134" w:left="1588" w:header="851" w:footer="964" w:gutter="0"/>
      <w:pgNumType w:fmt="decimal" w:start="5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/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65DB0"/>
    <w:rsid w:val="367A23EF"/>
    <w:rsid w:val="3CF65DB0"/>
    <w:rsid w:val="50731CF7"/>
    <w:rsid w:val="FF7BB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2024-10-08T16:40:00Z</dcterms:created>
  <dc:creator>honghy</dc:creator>
  <cp:lastModifiedBy>xmadmin</cp:lastModifiedBy>
  <dcterms:modified xsi:type="dcterms:W3CDTF">2024-10-09T16:42:44Z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