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20" w:lineRule="atLeast"/>
        <w:ind w:left="360" w:firstLine="0" w:firstLineChars="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湖里区20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22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年积分网上确认及复查操作指南（电脑版）</w:t>
      </w:r>
    </w:p>
    <w:p>
      <w:pPr>
        <w:spacing w:line="560" w:lineRule="exact"/>
        <w:ind w:firstLine="630" w:firstLineChars="196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="仿宋_GB2312" w:eastAsia="仿宋_GB2312"/>
          <w:b/>
          <w:sz w:val="32"/>
          <w:szCs w:val="32"/>
        </w:rPr>
        <w:t>一、查看积分试算结果及明细：</w:t>
      </w:r>
    </w:p>
    <w:p>
      <w:pPr>
        <w:spacing w:line="560" w:lineRule="exact"/>
        <w:ind w:firstLine="64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hAnsi="宋体" w:eastAsia="仿宋_GB2312"/>
          <w:sz w:val="32"/>
          <w:szCs w:val="32"/>
        </w:rPr>
        <w:t xml:space="preserve"> 6月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>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开始</w:t>
      </w:r>
      <w:r>
        <w:rPr>
          <w:rFonts w:hint="eastAsia" w:ascii="仿宋_GB2312" w:hAnsi="宋体" w:eastAsia="仿宋_GB2312"/>
          <w:sz w:val="32"/>
          <w:szCs w:val="32"/>
        </w:rPr>
        <w:t>，用自己的注册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账</w:t>
      </w:r>
      <w:r>
        <w:rPr>
          <w:rFonts w:hint="eastAsia" w:ascii="仿宋_GB2312" w:hAnsi="宋体" w:eastAsia="仿宋_GB2312"/>
          <w:sz w:val="32"/>
          <w:szCs w:val="32"/>
        </w:rPr>
        <w:t>号和密码登录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“i厦门”一站式综合服务平台</w:t>
      </w:r>
      <w:r>
        <w:rPr>
          <w:rFonts w:hint="eastAsia" w:ascii="仿宋_GB2312" w:hAnsi="宋体" w:eastAsia="仿宋_GB2312"/>
          <w:sz w:val="32"/>
          <w:szCs w:val="32"/>
        </w:rPr>
        <w:t>（网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址</w:t>
      </w:r>
      <w:r>
        <w:rPr>
          <w:rFonts w:hint="eastAsia" w:ascii="仿宋_GB2312" w:hAnsi="宋体" w:eastAsia="仿宋_GB2312"/>
          <w:sz w:val="32"/>
          <w:szCs w:val="32"/>
        </w:rPr>
        <w:t>https://ixm.xm.gov.cn/）</w:t>
      </w:r>
      <w:r>
        <w:rPr>
          <w:rFonts w:hint="eastAsia" w:ascii="仿宋_GB2312" w:eastAsia="仿宋_GB2312"/>
          <w:sz w:val="32"/>
          <w:szCs w:val="32"/>
        </w:rPr>
        <w:t>，进入积分入学栏目界面，点击屏幕上方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0" distR="0">
            <wp:extent cx="1066800" cy="276225"/>
            <wp:effectExtent l="0" t="0" r="0" b="9525"/>
            <wp:docPr id="12" name="图片 12" descr="C:\Documents and Settings\an110\My Documents\Tencent Files\249853961\Image\C2C\7NDN5Y@AM)J9AI)L5QBH0Y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Documents and Settings\an110\My Documents\Tencent Files\249853961\Image\C2C\7NDN5Y@AM)J9AI)L5QBH0Y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2403" cy="277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t>按钮，进入积分试算结果界面。</w:t>
      </w:r>
    </w:p>
    <w:p>
      <w:pPr>
        <w:adjustRightInd/>
        <w:snapToGrid/>
        <w:spacing w:after="0"/>
        <w:jc w:val="center"/>
        <w:rPr>
          <w:rFonts w:hint="eastAsia" w:ascii="宋体" w:hAnsi="宋体" w:eastAsia="宋体" w:cs="宋体"/>
          <w:sz w:val="24"/>
          <w:szCs w:val="24"/>
        </w:rPr>
      </w:pPr>
      <w:r>
        <w:drawing>
          <wp:inline distT="0" distB="0" distL="114300" distR="114300">
            <wp:extent cx="8639810" cy="2372995"/>
            <wp:effectExtent l="0" t="0" r="889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39810" cy="2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2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color w:val="FF0000"/>
          <w:sz w:val="32"/>
          <w:szCs w:val="32"/>
        </w:rPr>
        <w:t>温馨提示：</w:t>
      </w:r>
      <w:r>
        <w:rPr>
          <w:rFonts w:hint="eastAsia" w:ascii="仿宋_GB2312" w:eastAsia="仿宋_GB2312"/>
          <w:sz w:val="32"/>
          <w:szCs w:val="32"/>
        </w:rPr>
        <w:t>如您电脑界面中“积分试算结果”按钮为灰色无法点击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，则表示两个监护人都不符合湖里区积分入学的基本条件（具体哪项不符合可以查看系统界面中的资格审核表），不能参加湖里区积分入学电脑派位。请这部分随迁子女家长务必尽早联系户籍所在地学校就读。</w:t>
      </w:r>
    </w:p>
    <w:p>
      <w:pPr>
        <w:adjustRightInd/>
        <w:snapToGrid/>
        <w:spacing w:after="0" w:line="5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17780</wp:posOffset>
            </wp:positionV>
            <wp:extent cx="1188720" cy="360680"/>
            <wp:effectExtent l="0" t="0" r="11430" b="1270"/>
            <wp:wrapSquare wrapText="bothSides"/>
            <wp:docPr id="9" name="图片 8" descr="C:\Documents and Settings\an110\Application Data\Tencent\Users\249853961\QQ\WinTemp\RichOle\A69RW4WJN)3O`0)OV6EYR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C:\Documents and Settings\an110\Application Data\Tencent\Users\249853961\QQ\WinTemp\RichOle\A69RW4WJN)3O`0)OV6EYR_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3333" b="3023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36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</w:rPr>
        <w:t>2. 积分试算界面会显示分别以两个监护人为主申请人的分数。点击右方的可以查看积分得分明细。</w:t>
      </w:r>
    </w:p>
    <w:p>
      <w:pPr>
        <w:adjustRightInd/>
        <w:snapToGrid/>
        <w:spacing w:after="0"/>
        <w:ind w:firstLine="220" w:firstLineChars="100"/>
        <w:rPr>
          <w:rFonts w:ascii="仿宋_GB2312" w:hAnsi="宋体" w:eastAsia="仿宋_GB2312" w:cs="宋体"/>
          <w:sz w:val="32"/>
          <w:szCs w:val="32"/>
        </w:rPr>
      </w:pPr>
      <w:r>
        <w:drawing>
          <wp:inline distT="0" distB="0" distL="114300" distR="114300">
            <wp:extent cx="8639810" cy="5049520"/>
            <wp:effectExtent l="0" t="0" r="8890" b="1778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39810" cy="504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3．</w:t>
      </w:r>
      <w:r>
        <w:rPr>
          <w:rFonts w:hint="eastAsia" w:ascii="仿宋_GB2312" w:eastAsia="仿宋_GB2312"/>
          <w:sz w:val="32"/>
          <w:szCs w:val="32"/>
        </w:rPr>
        <w:t>积分明细界面分别列出了各积分项的具体分数、计算规则等，点击右侧的社保月数和暂住天数可以查看详细的社保和暂住数据。</w:t>
      </w:r>
    </w:p>
    <w:p>
      <w:pPr>
        <w:adjustRightInd/>
        <w:snapToGrid/>
        <w:spacing w:after="0"/>
        <w:ind w:firstLine="220" w:firstLineChars="100"/>
        <w:rPr>
          <w:rFonts w:ascii="仿宋_GB2312" w:hAnsi="宋体" w:eastAsia="仿宋_GB2312" w:cs="宋体"/>
          <w:sz w:val="32"/>
          <w:szCs w:val="32"/>
        </w:rPr>
      </w:pPr>
      <w:r>
        <w:drawing>
          <wp:inline distT="0" distB="0" distL="114300" distR="114300">
            <wp:extent cx="8639810" cy="4128135"/>
            <wp:effectExtent l="0" t="0" r="8890" b="571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39810" cy="412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ascii="仿宋_GB2312" w:eastAsia="仿宋_GB2312"/>
          <w:b/>
          <w:sz w:val="32"/>
          <w:szCs w:val="32"/>
        </w:rPr>
      </w:pPr>
    </w:p>
    <w:p>
      <w:pPr>
        <w:pStyle w:val="4"/>
        <w:spacing w:line="560" w:lineRule="exact"/>
        <w:ind w:left="0" w:leftChars="0" w:firstLine="0" w:firstLineChars="0"/>
        <w:rPr>
          <w:rFonts w:hint="eastAsia" w:ascii="仿宋_GB2312" w:eastAsia="仿宋_GB2312"/>
          <w:b/>
          <w:sz w:val="32"/>
          <w:szCs w:val="32"/>
        </w:rPr>
      </w:pPr>
    </w:p>
    <w:p>
      <w:pPr>
        <w:pStyle w:val="4"/>
        <w:spacing w:line="560" w:lineRule="exact"/>
        <w:ind w:left="361" w:leftChars="164" w:firstLine="630" w:firstLineChars="196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二、积分网上确认</w:t>
      </w:r>
    </w:p>
    <w:p>
      <w:pPr>
        <w:pStyle w:val="4"/>
        <w:spacing w:line="560" w:lineRule="exact"/>
        <w:ind w:left="361" w:leftChars="164"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1．查看积分明细后，如果对自己的积分没有异议，点击</w:t>
      </w: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962025" cy="317500"/>
            <wp:effectExtent l="0" t="0" r="9525" b="635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17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t>按钮，回到积分试算结果界面。</w:t>
      </w:r>
    </w:p>
    <w:p>
      <w:pPr>
        <w:pStyle w:val="4"/>
        <w:spacing w:line="220" w:lineRule="atLeast"/>
        <w:ind w:left="360" w:firstLine="0" w:firstLineChars="0"/>
        <w:rPr>
          <w:rFonts w:ascii="仿宋_GB2312" w:eastAsia="仿宋_GB2312"/>
          <w:sz w:val="32"/>
          <w:szCs w:val="32"/>
        </w:rPr>
      </w:pPr>
      <w:r>
        <w:drawing>
          <wp:inline distT="0" distB="0" distL="114300" distR="114300">
            <wp:extent cx="8639810" cy="3935095"/>
            <wp:effectExtent l="0" t="0" r="8890" b="825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39810" cy="393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2．请在6月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日-6月1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日期间点击下方</w:t>
      </w:r>
      <w:r>
        <w:rPr>
          <w:rFonts w:hint="eastAsia"/>
        </w:rPr>
        <w:drawing>
          <wp:inline distT="0" distB="0" distL="0" distR="0">
            <wp:extent cx="1304925" cy="352425"/>
            <wp:effectExtent l="0" t="0" r="9525" b="9525"/>
            <wp:docPr id="19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t>按钮，进行网上确认积分。</w:t>
      </w:r>
      <w:r>
        <w:rPr>
          <w:rFonts w:hint="eastAsia" w:ascii="仿宋_GB2312" w:eastAsia="仿宋_GB2312"/>
          <w:b/>
          <w:sz w:val="32"/>
          <w:szCs w:val="32"/>
        </w:rPr>
        <w:t>逾期未进行积分确认的视为自动放弃湖里区积分入学资格。</w:t>
      </w:r>
    </w:p>
    <w:p>
      <w:pPr>
        <w:adjustRightInd/>
        <w:snapToGrid/>
        <w:spacing w:after="0"/>
        <w:jc w:val="center"/>
        <w:rPr>
          <w:rFonts w:ascii="宋体" w:hAnsi="宋体" w:eastAsia="宋体" w:cs="宋体"/>
          <w:sz w:val="24"/>
          <w:szCs w:val="24"/>
        </w:rPr>
      </w:pPr>
      <w:r>
        <w:drawing>
          <wp:inline distT="0" distB="0" distL="114300" distR="114300">
            <wp:extent cx="8639810" cy="4502785"/>
            <wp:effectExtent l="0" t="0" r="8890" b="1206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639810" cy="450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3．进入积分确认界面后，查看各项得分。</w:t>
      </w:r>
    </w:p>
    <w:p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drawing>
          <wp:inline distT="0" distB="0" distL="114300" distR="114300">
            <wp:extent cx="8639810" cy="3895725"/>
            <wp:effectExtent l="0" t="0" r="8890" b="952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63981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line="560" w:lineRule="exact"/>
        <w:ind w:left="361" w:leftChars="164"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4．各项积分都确认无误后，选择积分较高的监护人作为主申请方，并在确认声明前的方格打钩，获取并输入收到的验证码，提交确认。</w:t>
      </w:r>
    </w:p>
    <w:p>
      <w:pPr>
        <w:pStyle w:val="4"/>
        <w:spacing w:line="220" w:lineRule="atLeast"/>
        <w:ind w:left="0" w:leftChars="0" w:firstLine="0" w:firstLineChars="0"/>
        <w:jc w:val="center"/>
      </w:pPr>
      <w:r>
        <w:drawing>
          <wp:inline distT="0" distB="0" distL="114300" distR="114300">
            <wp:extent cx="8639810" cy="4189730"/>
            <wp:effectExtent l="0" t="0" r="8890" b="127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639810" cy="418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color w:val="FF0000"/>
          <w:sz w:val="32"/>
          <w:szCs w:val="32"/>
        </w:rPr>
        <w:t>温馨提醒:</w:t>
      </w:r>
      <w:r>
        <w:rPr>
          <w:rFonts w:hint="eastAsia" w:ascii="仿宋_GB2312" w:eastAsia="仿宋_GB2312"/>
          <w:sz w:val="32"/>
          <w:szCs w:val="32"/>
        </w:rPr>
        <w:t xml:space="preserve"> 积分确认界面会显示一个积分排名区间，这是系统默认以每个申请人中积分较高的一方进行的排名，该排名所在区间仅供参考，准确排名以7月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日公布的最终排名为准。同时提醒，请排名靠后的申请人做好回户籍地入学的准备。</w:t>
      </w:r>
    </w:p>
    <w:p>
      <w:pPr>
        <w:pStyle w:val="4"/>
        <w:spacing w:line="560" w:lineRule="exact"/>
        <w:ind w:left="361" w:leftChars="164" w:firstLine="640"/>
        <w:rPr>
          <w:rFonts w:hint="eastAsia" w:ascii="仿宋_GB2312" w:eastAsia="仿宋_GB2312"/>
          <w:sz w:val="32"/>
          <w:szCs w:val="32"/>
        </w:rPr>
      </w:pPr>
    </w:p>
    <w:p>
      <w:pPr>
        <w:pStyle w:val="4"/>
        <w:spacing w:line="560" w:lineRule="exact"/>
        <w:ind w:left="361" w:leftChars="164"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5.积分确认成功后，系统会跳转到积分确认单，说明您已经积分确认成功。</w:t>
      </w:r>
    </w:p>
    <w:p>
      <w:pPr>
        <w:pStyle w:val="4"/>
        <w:spacing w:line="220" w:lineRule="atLeast"/>
        <w:ind w:left="360" w:firstLine="0" w:firstLineChars="0"/>
        <w:jc w:val="center"/>
      </w:pPr>
      <w:r>
        <w:drawing>
          <wp:inline distT="0" distB="0" distL="114300" distR="114300">
            <wp:extent cx="7286625" cy="4572000"/>
            <wp:effectExtent l="0" t="0" r="9525" b="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2866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line="220" w:lineRule="atLeast"/>
        <w:ind w:left="360" w:firstLine="0" w:firstLineChars="0"/>
      </w:pPr>
    </w:p>
    <w:p>
      <w:pPr>
        <w:pStyle w:val="4"/>
        <w:spacing w:line="220" w:lineRule="atLeast"/>
        <w:ind w:left="360" w:firstLine="0" w:firstLineChars="0"/>
      </w:pPr>
    </w:p>
    <w:p>
      <w:pPr>
        <w:pStyle w:val="4"/>
        <w:spacing w:line="560" w:lineRule="exact"/>
        <w:ind w:left="360" w:firstLine="482" w:firstLineChars="15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三、积分复查</w:t>
      </w:r>
    </w:p>
    <w:p>
      <w:pPr>
        <w:pStyle w:val="4"/>
        <w:spacing w:line="560" w:lineRule="exact"/>
        <w:ind w:left="361" w:leftChars="164"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查看积分明细后，如果对自己的积分有异议，可以在6月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日-6月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日期间点击有异议积分项右侧的</w:t>
      </w: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695325" cy="38100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t>按钮，填写复查原因后，等待工作人员再次审核该积分项。（请申请人不要急着点击复查按钮，先对照积分计算方法认真核查自己的积分，确实有问题再点击复查按钮，如果您点了复查，系统也无法马上帮您复查，需要一定的时间来匹配数据，请耐心等待。）</w:t>
      </w:r>
    </w:p>
    <w:p>
      <w:pPr>
        <w:pStyle w:val="4"/>
        <w:spacing w:line="220" w:lineRule="atLeast"/>
        <w:ind w:left="0" w:leftChars="0" w:firstLine="0" w:firstLineChars="0"/>
        <w:jc w:val="center"/>
        <w:rPr>
          <w:rFonts w:ascii="仿宋_GB2312" w:eastAsia="仿宋_GB2312"/>
          <w:sz w:val="32"/>
          <w:szCs w:val="32"/>
        </w:rPr>
      </w:pPr>
      <w:r>
        <w:drawing>
          <wp:inline distT="0" distB="0" distL="114300" distR="114300">
            <wp:extent cx="8639810" cy="2630170"/>
            <wp:effectExtent l="0" t="0" r="8890" b="17780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639810" cy="263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line="220" w:lineRule="atLeast"/>
        <w:ind w:left="0" w:leftChars="0" w:firstLine="0" w:firstLineChars="0"/>
        <w:jc w:val="center"/>
        <w:rPr>
          <w:rFonts w:ascii="仿宋_GB2312" w:eastAsia="仿宋_GB2312"/>
          <w:sz w:val="32"/>
          <w:szCs w:val="32"/>
        </w:rPr>
      </w:pPr>
      <w:r>
        <w:drawing>
          <wp:inline distT="0" distB="0" distL="114300" distR="114300">
            <wp:extent cx="7715250" cy="5010150"/>
            <wp:effectExtent l="0" t="0" r="0" b="0"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71525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line="560" w:lineRule="exact"/>
        <w:ind w:left="361" w:leftChars="164"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2.复查结果出来后，可以点击复查项右侧</w:t>
      </w: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895350" cy="41910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t>按钮查看复查结果。如对结果无异议，请务必在6月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日前进行积分网上确认（积分确认操作见上文）</w:t>
      </w:r>
    </w:p>
    <w:p>
      <w:pPr>
        <w:pStyle w:val="4"/>
        <w:ind w:left="0" w:leftChars="0" w:firstLine="0" w:firstLineChars="0"/>
        <w:jc w:val="center"/>
        <w:rPr>
          <w:rFonts w:ascii="仿宋_GB2312" w:eastAsia="仿宋_GB2312"/>
          <w:sz w:val="32"/>
          <w:szCs w:val="32"/>
        </w:rPr>
      </w:pPr>
      <w:r>
        <w:drawing>
          <wp:inline distT="0" distB="0" distL="114300" distR="114300">
            <wp:extent cx="8639810" cy="2562860"/>
            <wp:effectExtent l="0" t="0" r="8890" b="8890"/>
            <wp:docPr id="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639810" cy="256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sectPr>
      <w:pgSz w:w="16838" w:h="11906" w:orient="landscape"/>
      <w:pgMar w:top="1134" w:right="1440" w:bottom="1276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YzE2ZjBlNGUxYjczMWZmMjkzNjI4NGE1NDYzOGIifQ=="/>
  </w:docVars>
  <w:rsids>
    <w:rsidRoot w:val="23421767"/>
    <w:rsid w:val="23421767"/>
    <w:rsid w:val="31AF77C8"/>
    <w:rsid w:val="42B76C49"/>
    <w:rsid w:val="6CBE388C"/>
    <w:rsid w:val="7A6A1314"/>
    <w:rsid w:val="7CDB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880</Words>
  <Characters>918</Characters>
  <Lines>0</Lines>
  <Paragraphs>0</Paragraphs>
  <TotalTime>0</TotalTime>
  <ScaleCrop>false</ScaleCrop>
  <LinksUpToDate>false</LinksUpToDate>
  <CharactersWithSpaces>922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2021-05-25T07:12:00Z</dcterms:created>
  <dc:creator>木木</dc:creator>
  <cp:lastModifiedBy>扎西德勒</cp:lastModifiedBy>
  <dcterms:modified xsi:type="dcterms:W3CDTF">2022-06-08T09:35:48Z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0DB03B0BFC2A4BCD9621661870FC0712</vt:lpwstr>
  </property>
</Properties>
</file>