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84" w:rsidRDefault="005F2684" w:rsidP="005F2684">
      <w:pPr>
        <w:widowControl/>
        <w:shd w:val="clear" w:color="auto" w:fill="FFFFFF"/>
        <w:autoSpaceDN w:val="0"/>
        <w:spacing w:line="620" w:lineRule="exact"/>
        <w:jc w:val="center"/>
        <w:rPr>
          <w:rStyle w:val="defaultfont1"/>
          <w:rFonts w:ascii="黑体" w:eastAsia="黑体" w:hAnsi="黑体" w:hint="eastAsia"/>
          <w:bCs/>
          <w:sz w:val="32"/>
          <w:szCs w:val="32"/>
        </w:rPr>
      </w:pPr>
      <w:r>
        <w:rPr>
          <w:rStyle w:val="defaultfont1"/>
          <w:rFonts w:ascii="黑体" w:eastAsia="黑体" w:hAnsi="黑体" w:hint="eastAsia"/>
          <w:bCs/>
          <w:sz w:val="32"/>
          <w:szCs w:val="32"/>
        </w:rPr>
        <w:t>厦门市总部企业申请表</w:t>
      </w:r>
    </w:p>
    <w:p w:rsidR="005F2684" w:rsidRDefault="005F2684" w:rsidP="005F2684">
      <w:pPr>
        <w:widowControl/>
        <w:shd w:val="clear" w:color="auto" w:fill="FFFFFF"/>
        <w:autoSpaceDN w:val="0"/>
        <w:spacing w:line="620" w:lineRule="exact"/>
        <w:ind w:firstLineChars="196" w:firstLine="627"/>
        <w:jc w:val="center"/>
        <w:rPr>
          <w:rStyle w:val="defaultfont1"/>
          <w:rFonts w:ascii="黑体" w:eastAsia="黑体" w:hAnsi="黑体" w:hint="eastAsia"/>
          <w:bCs/>
          <w:sz w:val="32"/>
          <w:szCs w:val="32"/>
        </w:rPr>
      </w:pPr>
    </w:p>
    <w:p w:rsidR="005F2684" w:rsidRDefault="005F2684" w:rsidP="005F2684">
      <w:pPr>
        <w:autoSpaceDN w:val="0"/>
        <w:spacing w:line="6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申请企业（盖章）                                   申请日期：     年    月    日    </w:t>
      </w:r>
    </w:p>
    <w:tbl>
      <w:tblPr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718"/>
        <w:gridCol w:w="447"/>
        <w:gridCol w:w="161"/>
        <w:gridCol w:w="580"/>
        <w:gridCol w:w="27"/>
        <w:gridCol w:w="609"/>
        <w:gridCol w:w="1134"/>
        <w:gridCol w:w="267"/>
        <w:gridCol w:w="986"/>
        <w:gridCol w:w="847"/>
        <w:gridCol w:w="14"/>
        <w:gridCol w:w="1560"/>
        <w:gridCol w:w="672"/>
        <w:gridCol w:w="1113"/>
      </w:tblGrid>
      <w:tr w:rsidR="005F2684" w:rsidTr="00470E64">
        <w:trPr>
          <w:trHeight w:val="454"/>
        </w:trPr>
        <w:tc>
          <w:tcPr>
            <w:tcW w:w="91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申请企业填写</w:t>
            </w:r>
          </w:p>
        </w:tc>
      </w:tr>
      <w:tr w:rsidR="005F2684" w:rsidTr="00470E64">
        <w:trPr>
          <w:trHeight w:val="454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企业基本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情况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  <w:r>
              <w:rPr>
                <w:rFonts w:ascii="宋体" w:hAnsi="宋体" w:hint="eastAsia"/>
                <w:szCs w:val="21"/>
                <w:vertAlign w:val="superscript"/>
              </w:rPr>
              <w:t>1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3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社会信用代码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</w:t>
            </w:r>
          </w:p>
        </w:tc>
        <w:tc>
          <w:tcPr>
            <w:tcW w:w="3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2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经营主业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72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□工业 □金融业 □交通运输、物流业 □软件和信息服务业 □旅游业 □文化产业 □中介服务、专业服务等商务服务业 □商贸业 □其他：</w:t>
            </w:r>
          </w:p>
        </w:tc>
      </w:tr>
      <w:tr w:rsidR="005F2684" w:rsidTr="00470E64">
        <w:trPr>
          <w:cantSplit/>
          <w:trHeight w:val="41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总部功能</w:t>
            </w:r>
          </w:p>
        </w:tc>
        <w:tc>
          <w:tcPr>
            <w:tcW w:w="7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□集团公司 □投资性公司  □运营中心  □销售中心  □采购中心  □研发中心 □决策中心   □结算中心  □管理中心 □其他：</w:t>
            </w:r>
          </w:p>
        </w:tc>
      </w:tr>
      <w:tr w:rsidR="005F2684" w:rsidTr="00470E64">
        <w:trPr>
          <w:trHeight w:val="45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认定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8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□总部企业初次认定      　□总部企业复核  </w:t>
            </w:r>
          </w:p>
        </w:tc>
      </w:tr>
      <w:tr w:rsidR="005F2684" w:rsidTr="00470E64">
        <w:trPr>
          <w:trHeight w:val="454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年度主要经营状况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6" w:firstLine="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</w:t>
            </w:r>
          </w:p>
        </w:tc>
        <w:tc>
          <w:tcPr>
            <w:tcW w:w="6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="404"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万元（其中合并计算纳税的下属企业营收        万元）</w:t>
            </w: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6" w:firstLine="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主要产品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6" w:firstLine="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（或服务）名称</w:t>
            </w:r>
          </w:p>
        </w:tc>
        <w:tc>
          <w:tcPr>
            <w:tcW w:w="3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" w:firstLine="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Chars="5" w:right="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占企业销售收入总额比例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98" w:firstLine="20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％</w:t>
            </w: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" w:firstLine="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23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98" w:firstLine="20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％</w:t>
            </w: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" w:firstLine="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</w:p>
        </w:tc>
        <w:tc>
          <w:tcPr>
            <w:tcW w:w="23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98" w:firstLine="20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％</w:t>
            </w:r>
          </w:p>
        </w:tc>
      </w:tr>
      <w:tr w:rsidR="005F2684" w:rsidTr="00470E64">
        <w:trPr>
          <w:trHeight w:val="454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税收贡献自我评估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年度缴纳情况</w:t>
            </w:r>
          </w:p>
        </w:tc>
        <w:tc>
          <w:tcPr>
            <w:tcW w:w="2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企业所得税(Q)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（按所属期填列）</w:t>
            </w:r>
          </w:p>
        </w:tc>
        <w:tc>
          <w:tcPr>
            <w:tcW w:w="54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（其中合并计算纳税的下属企业        万元）</w:t>
            </w: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增值税(Z)</w:t>
            </w:r>
          </w:p>
        </w:tc>
        <w:tc>
          <w:tcPr>
            <w:tcW w:w="54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（其中合并计算纳税的下属企业        万元）</w:t>
            </w:r>
          </w:p>
        </w:tc>
      </w:tr>
      <w:tr w:rsidR="005F2684" w:rsidTr="00470E64">
        <w:trPr>
          <w:trHeight w:val="57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纳税地方留成(A)</w:t>
            </w:r>
          </w:p>
        </w:tc>
        <w:tc>
          <w:tcPr>
            <w:tcW w:w="54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（其中合并计算纳税的下属企业        万元）</w:t>
            </w:r>
          </w:p>
        </w:tc>
      </w:tr>
      <w:tr w:rsidR="005F2684" w:rsidTr="00470E64">
        <w:trPr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参考计算公式：　A=Q×40%+ Z×50%</w:t>
            </w:r>
          </w:p>
        </w:tc>
      </w:tr>
      <w:tr w:rsidR="005F2684" w:rsidTr="00470E64">
        <w:trPr>
          <w:cantSplit/>
          <w:trHeight w:val="2032"/>
        </w:trPr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申明</w:t>
            </w:r>
          </w:p>
        </w:tc>
        <w:tc>
          <w:tcPr>
            <w:tcW w:w="7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本企业经营规范，无违法违纪行为，所提供的申报材料均真实无误，并自愿遵守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《厦门市进一步促进总部经济发展的若干规定》的有关规定，</w:t>
            </w:r>
            <w:r>
              <w:rPr>
                <w:rFonts w:ascii="宋体" w:hAnsi="宋体" w:hint="eastAsia"/>
                <w:szCs w:val="21"/>
              </w:rPr>
              <w:t xml:space="preserve">承诺在认定为总部企业后在厦经营期限不少于10年，如违反承诺，将依法依规承担相应的责任，并自愿接受相应惩戒。                             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　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Chars="127" w:right="267" w:firstLineChars="1966" w:firstLine="412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法人代表签字：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Chars="127" w:right="26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（单位公章）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Chars="127" w:right="26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年    月    日</w:t>
            </w:r>
          </w:p>
        </w:tc>
      </w:tr>
      <w:tr w:rsidR="005F2684" w:rsidTr="00470E64">
        <w:trPr>
          <w:cantSplit/>
          <w:trHeight w:val="463"/>
        </w:trPr>
        <w:tc>
          <w:tcPr>
            <w:tcW w:w="91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审批部门填写</w:t>
            </w:r>
          </w:p>
        </w:tc>
      </w:tr>
      <w:tr w:rsidR="005F2684" w:rsidTr="00470E64">
        <w:trPr>
          <w:cantSplit/>
          <w:trHeight w:val="1558"/>
        </w:trPr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受理部门初审意见</w:t>
            </w:r>
          </w:p>
        </w:tc>
        <w:tc>
          <w:tcPr>
            <w:tcW w:w="7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该企业报送材料符合要求，同意报送。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445" w:firstLine="51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383" w:firstLine="500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5F2684" w:rsidTr="00470E64">
        <w:trPr>
          <w:cantSplit/>
          <w:trHeight w:val="1976"/>
        </w:trPr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市财政局审核意见</w:t>
            </w:r>
          </w:p>
        </w:tc>
        <w:tc>
          <w:tcPr>
            <w:tcW w:w="7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该企业年度营业收入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万元，年度缴纳所得税、增值税地方留成部分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 符合/不符合 申请条件，同意/不同意 认定为总部企业。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445" w:firstLine="51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337" w:firstLine="49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5F2684" w:rsidTr="00470E64">
        <w:trPr>
          <w:cantSplit/>
          <w:trHeight w:val="1403"/>
        </w:trPr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市发展改革委审核意见</w:t>
            </w:r>
          </w:p>
        </w:tc>
        <w:tc>
          <w:tcPr>
            <w:tcW w:w="7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该企业经营主业为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，符合/不符合厦门市产业发展政策，承诺认定为总部企业后在厦经营期限不少于十年。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 符合/不符合 申请条件，同意 /不同意 认定为总部企业。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="420" w:firstLineChars="2545" w:firstLine="534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　　　　年    月    日</w:t>
            </w:r>
          </w:p>
        </w:tc>
      </w:tr>
    </w:tbl>
    <w:p w:rsidR="005F2684" w:rsidRDefault="005F2684" w:rsidP="005F2684">
      <w:pPr>
        <w:autoSpaceDN w:val="0"/>
        <w:adjustRightInd w:val="0"/>
        <w:snapToGrid w:val="0"/>
        <w:spacing w:line="300" w:lineRule="exact"/>
        <w:ind w:left="1436" w:hangingChars="681" w:hanging="1436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填表说明：</w:t>
      </w:r>
      <w:r>
        <w:rPr>
          <w:rFonts w:ascii="宋体" w:hAnsi="宋体" w:hint="eastAsia"/>
          <w:bCs/>
          <w:szCs w:val="21"/>
        </w:rPr>
        <w:t>1、企业类型是指企业法人、合伙企业、个人独资企业、分支机构、个体工商户等；</w:t>
      </w:r>
    </w:p>
    <w:p w:rsidR="005F2684" w:rsidRDefault="005F2684" w:rsidP="005F2684">
      <w:pPr>
        <w:autoSpaceDN w:val="0"/>
        <w:adjustRightInd w:val="0"/>
        <w:snapToGrid w:val="0"/>
        <w:spacing w:line="300" w:lineRule="exact"/>
        <w:ind w:firstLineChars="533" w:firstLine="1119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2、</w:t>
      </w:r>
      <w:r>
        <w:rPr>
          <w:rFonts w:ascii="宋体" w:hAnsi="宋体" w:hint="eastAsia"/>
          <w:szCs w:val="21"/>
        </w:rPr>
        <w:t>申请企业请下载本表格的电子文档，用A4纸双面打印；</w:t>
      </w:r>
    </w:p>
    <w:p w:rsidR="005F2684" w:rsidRDefault="005F2684" w:rsidP="005F2684">
      <w:pPr>
        <w:autoSpaceDN w:val="0"/>
        <w:adjustRightInd w:val="0"/>
        <w:snapToGrid w:val="0"/>
        <w:spacing w:line="300" w:lineRule="exact"/>
        <w:ind w:firstLineChars="538" w:firstLine="1130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3、据实填报资料后由法人代表签名加盖公章，一式四份。</w:t>
      </w:r>
    </w:p>
    <w:p w:rsidR="005F2684" w:rsidRDefault="005F2684" w:rsidP="005F2684">
      <w:pPr>
        <w:autoSpaceDN w:val="0"/>
        <w:rPr>
          <w:szCs w:val="21"/>
        </w:rPr>
      </w:pPr>
    </w:p>
    <w:p w:rsidR="005F2684" w:rsidRDefault="005F2684" w:rsidP="005F2684">
      <w:pPr>
        <w:autoSpaceDN w:val="0"/>
        <w:rPr>
          <w:szCs w:val="21"/>
        </w:rPr>
      </w:pPr>
    </w:p>
    <w:p w:rsidR="005F2684" w:rsidRDefault="005F2684" w:rsidP="005F2684">
      <w:pPr>
        <w:autoSpaceDN w:val="0"/>
        <w:rPr>
          <w:szCs w:val="21"/>
        </w:rPr>
      </w:pPr>
    </w:p>
    <w:p w:rsidR="005F2684" w:rsidRDefault="005F2684" w:rsidP="005F2684">
      <w:pPr>
        <w:autoSpaceDN w:val="0"/>
        <w:rPr>
          <w:szCs w:val="21"/>
        </w:rPr>
      </w:pPr>
    </w:p>
    <w:p w:rsidR="005F2684" w:rsidRDefault="005F2684" w:rsidP="005F2684">
      <w:pPr>
        <w:autoSpaceDN w:val="0"/>
        <w:rPr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rFonts w:hint="eastAsia"/>
          <w:szCs w:val="21"/>
        </w:rPr>
      </w:pPr>
    </w:p>
    <w:p w:rsidR="005F2684" w:rsidRDefault="005F2684" w:rsidP="005F2684">
      <w:pPr>
        <w:autoSpaceDN w:val="0"/>
        <w:rPr>
          <w:szCs w:val="21"/>
        </w:rPr>
      </w:pPr>
    </w:p>
    <w:p w:rsidR="005F2684" w:rsidRDefault="005F2684" w:rsidP="005F2684">
      <w:pPr>
        <w:autoSpaceDN w:val="0"/>
        <w:rPr>
          <w:szCs w:val="21"/>
        </w:rPr>
      </w:pPr>
    </w:p>
    <w:p w:rsidR="005F2684" w:rsidRDefault="005F2684" w:rsidP="005F2684">
      <w:pPr>
        <w:autoSpaceDN w:val="0"/>
        <w:rPr>
          <w:szCs w:val="21"/>
        </w:rPr>
      </w:pPr>
    </w:p>
    <w:p w:rsidR="005F2684" w:rsidRDefault="005F2684" w:rsidP="005F2684">
      <w:pPr>
        <w:widowControl/>
        <w:shd w:val="clear" w:color="auto" w:fill="FFFFFF"/>
        <w:autoSpaceDN w:val="0"/>
        <w:spacing w:line="620" w:lineRule="exact"/>
        <w:jc w:val="center"/>
        <w:rPr>
          <w:rStyle w:val="defaultfont1"/>
          <w:rFonts w:ascii="黑体" w:eastAsia="黑体" w:hAnsi="黑体"/>
          <w:bCs/>
          <w:sz w:val="32"/>
          <w:szCs w:val="32"/>
        </w:rPr>
      </w:pPr>
      <w:r>
        <w:rPr>
          <w:rStyle w:val="defaultfont1"/>
          <w:rFonts w:ascii="黑体" w:eastAsia="黑体" w:hAnsi="黑体" w:hint="eastAsia"/>
          <w:bCs/>
          <w:sz w:val="32"/>
          <w:szCs w:val="32"/>
        </w:rPr>
        <w:lastRenderedPageBreak/>
        <w:t>厦门市成长型企业申请表</w:t>
      </w:r>
    </w:p>
    <w:p w:rsidR="005F2684" w:rsidRDefault="005F2684" w:rsidP="005F2684">
      <w:pPr>
        <w:widowControl/>
        <w:shd w:val="clear" w:color="auto" w:fill="FFFFFF"/>
        <w:autoSpaceDN w:val="0"/>
        <w:spacing w:line="620" w:lineRule="exact"/>
        <w:ind w:firstLineChars="196" w:firstLine="627"/>
        <w:jc w:val="center"/>
        <w:rPr>
          <w:rStyle w:val="defaultfont1"/>
          <w:rFonts w:ascii="黑体" w:eastAsia="黑体" w:hAnsi="黑体" w:hint="eastAsia"/>
          <w:bCs/>
          <w:sz w:val="32"/>
          <w:szCs w:val="32"/>
        </w:rPr>
      </w:pPr>
    </w:p>
    <w:p w:rsidR="005F2684" w:rsidRDefault="005F2684" w:rsidP="005F2684">
      <w:pPr>
        <w:autoSpaceDN w:val="0"/>
        <w:spacing w:line="6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申请企业（盖章）                                   申请日期：     年    月    日    </w:t>
      </w:r>
    </w:p>
    <w:tbl>
      <w:tblPr>
        <w:tblW w:w="90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714"/>
        <w:gridCol w:w="445"/>
        <w:gridCol w:w="160"/>
        <w:gridCol w:w="577"/>
        <w:gridCol w:w="27"/>
        <w:gridCol w:w="606"/>
        <w:gridCol w:w="1128"/>
        <w:gridCol w:w="266"/>
        <w:gridCol w:w="981"/>
        <w:gridCol w:w="843"/>
        <w:gridCol w:w="14"/>
        <w:gridCol w:w="1552"/>
        <w:gridCol w:w="669"/>
        <w:gridCol w:w="1108"/>
      </w:tblGrid>
      <w:tr w:rsidR="005F2684" w:rsidTr="00470E64">
        <w:trPr>
          <w:trHeight w:val="619"/>
        </w:trPr>
        <w:tc>
          <w:tcPr>
            <w:tcW w:w="90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申请企业填写</w:t>
            </w:r>
          </w:p>
        </w:tc>
      </w:tr>
      <w:tr w:rsidR="005F2684" w:rsidTr="00470E64">
        <w:trPr>
          <w:trHeight w:val="619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企业基本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情况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  <w:r>
              <w:rPr>
                <w:rFonts w:ascii="宋体" w:hAnsi="宋体" w:hint="eastAsia"/>
                <w:szCs w:val="21"/>
                <w:vertAlign w:val="superscript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3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社会信用代码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</w:t>
            </w:r>
          </w:p>
        </w:tc>
        <w:tc>
          <w:tcPr>
            <w:tcW w:w="3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经营主业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716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□工业 □金融业 □交通运输、物流业 □软件和信息服务业 □旅游业 □文化产业 □中介服务、专业服务等商务服务业 □商贸业 □其他：</w:t>
            </w:r>
          </w:p>
        </w:tc>
      </w:tr>
      <w:tr w:rsidR="005F2684" w:rsidTr="00470E64">
        <w:trPr>
          <w:cantSplit/>
          <w:trHeight w:val="5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总部功能</w:t>
            </w:r>
          </w:p>
        </w:tc>
        <w:tc>
          <w:tcPr>
            <w:tcW w:w="71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□集团公司 □投资性公司  □运营中心  □销售中心  □采购中心  □研发中心 □决策中心   □结算中心  □管理中心 □其他：</w:t>
            </w:r>
          </w:p>
        </w:tc>
      </w:tr>
      <w:tr w:rsidR="005F2684" w:rsidTr="00470E64">
        <w:trPr>
          <w:trHeight w:val="619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认定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83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□成长型企业初次认定　　    □成长型企业复核</w:t>
            </w:r>
          </w:p>
        </w:tc>
      </w:tr>
      <w:tr w:rsidR="005F2684" w:rsidTr="00470E64">
        <w:trPr>
          <w:trHeight w:val="619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年度主要经营状况</w:t>
            </w:r>
          </w:p>
        </w:tc>
        <w:tc>
          <w:tcPr>
            <w:tcW w:w="1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6" w:firstLine="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</w:t>
            </w:r>
          </w:p>
        </w:tc>
        <w:tc>
          <w:tcPr>
            <w:tcW w:w="6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="404"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万元（其中合并计算纳税的下属企业营收        万元）</w:t>
            </w: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6" w:firstLine="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主要产品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6" w:firstLine="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（或服务）名称</w:t>
            </w:r>
          </w:p>
        </w:tc>
        <w:tc>
          <w:tcPr>
            <w:tcW w:w="32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" w:firstLine="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Chars="5" w:right="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占企业销售收入总额比例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98" w:firstLine="20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％</w:t>
            </w: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6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" w:firstLine="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39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98" w:firstLine="20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％</w:t>
            </w: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6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" w:firstLine="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</w:p>
        </w:tc>
        <w:tc>
          <w:tcPr>
            <w:tcW w:w="39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98" w:firstLine="20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％</w:t>
            </w:r>
          </w:p>
        </w:tc>
      </w:tr>
      <w:tr w:rsidR="005F2684" w:rsidTr="00470E64">
        <w:trPr>
          <w:trHeight w:val="619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税收贡献自我评估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年度缴纳情况</w:t>
            </w:r>
          </w:p>
        </w:tc>
        <w:tc>
          <w:tcPr>
            <w:tcW w:w="2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企业所得税(Q)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（按所属期填列）</w:t>
            </w:r>
          </w:p>
        </w:tc>
        <w:tc>
          <w:tcPr>
            <w:tcW w:w="54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（其中合并计算纳税的下属企业        万元）</w:t>
            </w: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增值税(Z)</w:t>
            </w:r>
          </w:p>
        </w:tc>
        <w:tc>
          <w:tcPr>
            <w:tcW w:w="54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（其中合并计算纳税的下属企业        万元）</w:t>
            </w:r>
          </w:p>
        </w:tc>
      </w:tr>
      <w:tr w:rsidR="005F2684" w:rsidTr="00470E64">
        <w:trPr>
          <w:trHeight w:val="78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纳税地方留成(A)</w:t>
            </w:r>
          </w:p>
        </w:tc>
        <w:tc>
          <w:tcPr>
            <w:tcW w:w="54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（其中合并计算纳税的下属企业        万元）</w:t>
            </w:r>
          </w:p>
        </w:tc>
      </w:tr>
      <w:tr w:rsidR="005F2684" w:rsidTr="00470E64">
        <w:trPr>
          <w:trHeight w:val="61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3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参考计算公式：　A=Q×40%+ Z×50%</w:t>
            </w:r>
          </w:p>
        </w:tc>
      </w:tr>
      <w:tr w:rsidR="005F2684" w:rsidTr="00470E64">
        <w:trPr>
          <w:cantSplit/>
          <w:trHeight w:val="2770"/>
        </w:trPr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申请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申明</w:t>
            </w:r>
          </w:p>
        </w:tc>
        <w:tc>
          <w:tcPr>
            <w:tcW w:w="79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本企业经营规范，无违法违纪行为，所提供的申报材料均真实无误，并自愿遵守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《厦门市进一步促进总部经济发展的若干规定》的有关规定，</w:t>
            </w:r>
            <w:r>
              <w:rPr>
                <w:rFonts w:ascii="宋体" w:hAnsi="宋体" w:hint="eastAsia"/>
                <w:szCs w:val="21"/>
              </w:rPr>
              <w:t xml:space="preserve">承诺在认定为成长型企业后在厦经营期限不少于10年，如违反承诺，将依法依规承担相应的责任，并自愿接受相应惩戒。                             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　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Chars="127" w:right="267" w:firstLineChars="1966" w:firstLine="412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法人代表签字：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Chars="127" w:right="26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（单位公章）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rightChars="127" w:right="26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年    月    日</w:t>
            </w:r>
          </w:p>
        </w:tc>
      </w:tr>
      <w:tr w:rsidR="005F2684" w:rsidTr="00470E64">
        <w:trPr>
          <w:cantSplit/>
          <w:trHeight w:val="631"/>
        </w:trPr>
        <w:tc>
          <w:tcPr>
            <w:tcW w:w="90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审批部门填写</w:t>
            </w:r>
          </w:p>
        </w:tc>
      </w:tr>
      <w:tr w:rsidR="005F2684" w:rsidTr="00470E64">
        <w:trPr>
          <w:cantSplit/>
          <w:trHeight w:val="3410"/>
        </w:trPr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受理部门审核意见</w:t>
            </w:r>
          </w:p>
        </w:tc>
        <w:tc>
          <w:tcPr>
            <w:tcW w:w="79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该企业年度营业收入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万元，年度缴纳所得税、增值税地方留成部分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该企业经营主业为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，符合/不符合厦门市产业发展政策，承诺认定为总部企业后在厦经营期限不少于十年。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 符合/不符合 申请条件，同意/不同意 认定为成长型企业。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firstLineChars="2445" w:firstLine="51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（盖章）：</w:t>
            </w:r>
          </w:p>
          <w:p w:rsidR="005F2684" w:rsidRDefault="005F2684" w:rsidP="00470E64">
            <w:pPr>
              <w:autoSpaceDN w:val="0"/>
              <w:adjustRightInd w:val="0"/>
              <w:snapToGrid w:val="0"/>
              <w:spacing w:line="300" w:lineRule="exact"/>
              <w:ind w:leftChars="2400" w:left="5040" w:firstLineChars="571" w:firstLine="119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　　　　年    月    日</w:t>
            </w:r>
          </w:p>
        </w:tc>
      </w:tr>
    </w:tbl>
    <w:p w:rsidR="005F2684" w:rsidRDefault="005F2684" w:rsidP="005F2684">
      <w:pPr>
        <w:autoSpaceDN w:val="0"/>
        <w:adjustRightInd w:val="0"/>
        <w:snapToGrid w:val="0"/>
        <w:spacing w:line="300" w:lineRule="exact"/>
        <w:ind w:left="1436" w:hangingChars="681" w:hanging="1436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填表说明：</w:t>
      </w:r>
      <w:r>
        <w:rPr>
          <w:rFonts w:ascii="宋体" w:hAnsi="宋体" w:hint="eastAsia"/>
          <w:bCs/>
          <w:szCs w:val="21"/>
        </w:rPr>
        <w:t>1、企业类型是指企业法人、合伙企业、个人独资企业、分支机构、个体工商户等；</w:t>
      </w:r>
    </w:p>
    <w:p w:rsidR="005F2684" w:rsidRDefault="005F2684" w:rsidP="005F2684">
      <w:pPr>
        <w:autoSpaceDN w:val="0"/>
        <w:adjustRightInd w:val="0"/>
        <w:snapToGrid w:val="0"/>
        <w:spacing w:line="300" w:lineRule="exact"/>
        <w:ind w:firstLineChars="500" w:firstLine="1050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2、</w:t>
      </w:r>
      <w:r>
        <w:rPr>
          <w:rFonts w:ascii="宋体" w:hAnsi="宋体" w:hint="eastAsia"/>
          <w:szCs w:val="21"/>
        </w:rPr>
        <w:t>申请企业请下载本表格的电子文档，用A4纸双面打印；</w:t>
      </w:r>
    </w:p>
    <w:p w:rsidR="005F2684" w:rsidRDefault="005F2684" w:rsidP="005F2684">
      <w:pPr>
        <w:autoSpaceDN w:val="0"/>
        <w:ind w:firstLineChars="500" w:firstLine="1050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3、据实填报资料后由法人代表签名加盖公章，一式二份。</w:t>
      </w:r>
    </w:p>
    <w:p w:rsidR="00192B5B" w:rsidRPr="005F2684" w:rsidRDefault="00192B5B"/>
    <w:sectPr w:rsidR="00192B5B" w:rsidRPr="005F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5B" w:rsidRDefault="00192B5B" w:rsidP="005F2684">
      <w:r>
        <w:separator/>
      </w:r>
    </w:p>
  </w:endnote>
  <w:endnote w:type="continuationSeparator" w:id="1">
    <w:p w:rsidR="00192B5B" w:rsidRDefault="00192B5B" w:rsidP="005F2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5B" w:rsidRDefault="00192B5B" w:rsidP="005F2684">
      <w:r>
        <w:separator/>
      </w:r>
    </w:p>
  </w:footnote>
  <w:footnote w:type="continuationSeparator" w:id="1">
    <w:p w:rsidR="00192B5B" w:rsidRDefault="00192B5B" w:rsidP="005F2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684"/>
    <w:rsid w:val="00192B5B"/>
    <w:rsid w:val="005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6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684"/>
    <w:rPr>
      <w:sz w:val="18"/>
      <w:szCs w:val="18"/>
    </w:rPr>
  </w:style>
  <w:style w:type="character" w:customStyle="1" w:styleId="defaultfont1">
    <w:name w:val="defaultfont1"/>
    <w:rsid w:val="005F2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yemq</dc:creator>
  <cp:keywords/>
  <dc:description/>
  <cp:lastModifiedBy>yemq</cp:lastModifiedBy>
  <cp:revision>2</cp:revision>
  <dcterms:created xsi:type="dcterms:W3CDTF">2018-12-25T09:17:00Z</dcterms:created>
  <dcterms:modified xsi:type="dcterms:W3CDTF">2018-12-25T09:18:00Z</dcterms:modified>
</cp:coreProperties>
</file>