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厦门市湖里区科创产业促进基金管理办法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（送审稿）起草说明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CESI仿宋-GB2312" w:hAnsi="CESI仿宋-GB2312" w:eastAsia="CESI仿宋-GB2312" w:cs="CESI仿宋-GB2312"/>
          <w:b/>
          <w:bCs/>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一、起草背景</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为推动科技创新引领现代化产业体系建设，加快我区发展新质生产力，激发企业内生动力、增强经济活力，</w:t>
      </w:r>
      <w:r>
        <w:rPr>
          <w:rFonts w:hint="eastAsia" w:ascii="仿宋_GB2312" w:hAnsi="仿宋_GB2312" w:eastAsia="仿宋_GB2312" w:cs="仿宋_GB2312"/>
          <w:color w:val="auto"/>
          <w:sz w:val="32"/>
          <w:szCs w:val="32"/>
          <w:lang w:eastAsia="zh-CN"/>
        </w:rPr>
        <w:t>区财政局联合</w:t>
      </w:r>
      <w:r>
        <w:rPr>
          <w:rFonts w:hint="eastAsia" w:ascii="仿宋_GB2312" w:hAnsi="仿宋_GB2312" w:eastAsia="仿宋_GB2312" w:cs="仿宋_GB2312"/>
          <w:color w:val="auto"/>
          <w:sz w:val="32"/>
          <w:szCs w:val="32"/>
        </w:rPr>
        <w:t>区产投公司积极与兄弟区及市里进行同业交流，经报告区委</w:t>
      </w:r>
      <w:r>
        <w:rPr>
          <w:rFonts w:hint="eastAsia" w:ascii="仿宋_GB2312" w:hAnsi="仿宋_GB2312" w:eastAsia="仿宋_GB2312" w:cs="仿宋_GB2312"/>
          <w:color w:val="auto"/>
          <w:sz w:val="32"/>
          <w:szCs w:val="32"/>
          <w:lang w:eastAsia="zh-CN"/>
        </w:rPr>
        <w:t>区政府</w:t>
      </w:r>
      <w:r>
        <w:rPr>
          <w:rFonts w:hint="eastAsia" w:ascii="仿宋_GB2312" w:hAnsi="仿宋_GB2312" w:eastAsia="仿宋_GB2312" w:cs="仿宋_GB2312"/>
          <w:color w:val="auto"/>
          <w:sz w:val="32"/>
          <w:szCs w:val="32"/>
        </w:rPr>
        <w:t>主要领导，拟推动设立厦门市湖里科创产业促进基金。</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更好地推动湖里区科技创新发展，规范湖里区科创产业促进基金（以下简称“湖里科创基金”）的管理，保障资金安全运营，提升资金使用效率，更好地扶持相关产业发展，根据《财政部关于印发〈政府投资基金暂行管理办法〉的通知》（财预〔2015〕210号）和《私募投资基金登记备案办法》（中基协发〔2023〕5号）等文件，参考《厦门市思明科技创新创业基金管理办法》及其他先进地区科创基金、天使基金的相关管理办法，结合湖里区实际情况，制定本办法。</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二、起草过程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楷体" w:hAnsi="楷体" w:eastAsia="楷体" w:cs="楷体"/>
          <w:b/>
          <w:bCs/>
          <w:color w:val="auto"/>
          <w:kern w:val="2"/>
          <w:sz w:val="32"/>
          <w:szCs w:val="32"/>
          <w:lang w:eastAsia="zh-CN"/>
        </w:rPr>
        <w:t>（一）前期调研（</w:t>
      </w:r>
      <w:r>
        <w:rPr>
          <w:rFonts w:hint="eastAsia" w:ascii="楷体" w:hAnsi="楷体" w:eastAsia="楷体" w:cs="楷体"/>
          <w:b/>
          <w:bCs/>
          <w:color w:val="auto"/>
          <w:kern w:val="2"/>
          <w:sz w:val="32"/>
          <w:szCs w:val="32"/>
          <w:lang w:val="en-US" w:eastAsia="zh-CN"/>
        </w:rPr>
        <w:t>2024年7-8月</w:t>
      </w:r>
      <w:r>
        <w:rPr>
          <w:rFonts w:hint="eastAsia" w:ascii="楷体" w:hAnsi="楷体" w:eastAsia="楷体" w:cs="楷体"/>
          <w:b/>
          <w:bCs/>
          <w:color w:val="auto"/>
          <w:kern w:val="2"/>
          <w:sz w:val="32"/>
          <w:szCs w:val="3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1.走访交流。</w:t>
      </w:r>
      <w:r>
        <w:rPr>
          <w:rFonts w:hint="eastAsia" w:ascii="仿宋_GB2312" w:hAnsi="仿宋_GB2312" w:eastAsia="仿宋_GB2312" w:cs="仿宋_GB2312"/>
          <w:color w:val="auto"/>
          <w:kern w:val="2"/>
          <w:sz w:val="32"/>
          <w:szCs w:val="32"/>
          <w:lang w:eastAsia="zh-CN"/>
        </w:rPr>
        <w:t>我区就如何解决落地项目配资问题与区里对直投项目的要求等方面，与兄弟区相关单位思明产投、同安铜鱼创投等进行交流，确立设立科创基金的基本方案及思路。</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2.</w:t>
      </w:r>
      <w:bookmarkStart w:id="0" w:name="_GoBack"/>
      <w:bookmarkEnd w:id="0"/>
      <w:r>
        <w:rPr>
          <w:rFonts w:hint="eastAsia" w:ascii="仿宋_GB2312" w:hAnsi="仿宋_GB2312" w:eastAsia="仿宋_GB2312" w:cs="仿宋_GB2312"/>
          <w:color w:val="auto"/>
          <w:kern w:val="2"/>
          <w:sz w:val="32"/>
          <w:szCs w:val="32"/>
          <w:lang w:val="en-US" w:eastAsia="zh-CN"/>
        </w:rPr>
        <w:t>文献梳理。我司详细</w:t>
      </w:r>
      <w:r>
        <w:rPr>
          <w:rFonts w:hint="eastAsia" w:ascii="仿宋_GB2312" w:hAnsi="仿宋_GB2312" w:eastAsia="仿宋_GB2312" w:cs="仿宋_GB2312"/>
          <w:color w:val="auto"/>
          <w:kern w:val="2"/>
          <w:sz w:val="32"/>
          <w:szCs w:val="32"/>
          <w:lang w:eastAsia="zh-CN"/>
        </w:rPr>
        <w:t>梳理厦门市、兄弟区科创类及其他相关基金的管理办法，并归纳对比厦门市内及兄弟区及其他先进地区关于投资方向及容错机制的相关规定。</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color w:val="auto"/>
          <w:kern w:val="2"/>
          <w:sz w:val="32"/>
          <w:szCs w:val="32"/>
          <w:lang w:eastAsia="zh-CN"/>
        </w:rPr>
      </w:pPr>
      <w:r>
        <w:rPr>
          <w:rFonts w:hint="eastAsia" w:ascii="楷体" w:hAnsi="楷体" w:eastAsia="楷体" w:cs="楷体"/>
          <w:b/>
          <w:bCs/>
          <w:color w:val="auto"/>
          <w:kern w:val="2"/>
          <w:sz w:val="32"/>
          <w:szCs w:val="32"/>
          <w:lang w:eastAsia="zh-CN"/>
        </w:rPr>
        <w:t>（二）拟定初稿（</w:t>
      </w:r>
      <w:r>
        <w:rPr>
          <w:rFonts w:hint="eastAsia" w:ascii="楷体" w:hAnsi="楷体" w:eastAsia="楷体" w:cs="楷体"/>
          <w:b/>
          <w:bCs/>
          <w:color w:val="auto"/>
          <w:kern w:val="2"/>
          <w:sz w:val="32"/>
          <w:szCs w:val="32"/>
          <w:lang w:val="en-US" w:eastAsia="zh-CN"/>
        </w:rPr>
        <w:t>2024年9月</w:t>
      </w:r>
      <w:r>
        <w:rPr>
          <w:rFonts w:hint="eastAsia" w:ascii="楷体" w:hAnsi="楷体" w:eastAsia="楷体" w:cs="楷体"/>
          <w:b/>
          <w:bCs/>
          <w:color w:val="auto"/>
          <w:kern w:val="2"/>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区产投公司结合调研结果，拟定湖里科创基金管理办法初稿，区财政局优化完善后形成正式版初稿。</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color w:val="auto"/>
          <w:kern w:val="2"/>
          <w:sz w:val="32"/>
          <w:szCs w:val="32"/>
          <w:lang w:eastAsia="zh-CN"/>
        </w:rPr>
      </w:pPr>
      <w:r>
        <w:rPr>
          <w:rFonts w:hint="eastAsia" w:ascii="楷体" w:hAnsi="楷体" w:eastAsia="楷体" w:cs="楷体"/>
          <w:b/>
          <w:bCs/>
          <w:color w:val="auto"/>
          <w:kern w:val="2"/>
          <w:sz w:val="32"/>
          <w:szCs w:val="32"/>
          <w:lang w:eastAsia="zh-CN"/>
        </w:rPr>
        <w:t>（三）征求意见（</w:t>
      </w:r>
      <w:r>
        <w:rPr>
          <w:rFonts w:hint="eastAsia" w:ascii="楷体" w:hAnsi="楷体" w:eastAsia="楷体" w:cs="楷体"/>
          <w:b/>
          <w:bCs/>
          <w:color w:val="auto"/>
          <w:kern w:val="2"/>
          <w:sz w:val="32"/>
          <w:szCs w:val="32"/>
          <w:lang w:val="en-US" w:eastAsia="zh-CN"/>
        </w:rPr>
        <w:t>2024年10-11月</w:t>
      </w:r>
      <w:r>
        <w:rPr>
          <w:rFonts w:hint="eastAsia" w:ascii="楷体" w:hAnsi="楷体" w:eastAsia="楷体" w:cs="楷体"/>
          <w:b/>
          <w:bCs/>
          <w:color w:val="auto"/>
          <w:kern w:val="2"/>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72"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pacing w:val="8"/>
          <w:sz w:val="32"/>
          <w:szCs w:val="32"/>
          <w:shd w:val="clear" w:color="auto" w:fill="FFFFFF"/>
          <w:lang w:val="en-US" w:eastAsia="zh-CN"/>
        </w:rPr>
        <w:t>2024年10月，起草单位区产投公司就湖里科创基金设立方案及管理办法相关内容与区直各部门及分管领导进行沟通；2024年11月，通过政府OA系统正式征求</w:t>
      </w:r>
      <w:r>
        <w:rPr>
          <w:rFonts w:hint="eastAsia" w:ascii="仿宋_GB2312" w:hAnsi="仿宋_GB2312" w:eastAsia="仿宋_GB2312" w:cs="仿宋_GB2312"/>
          <w:color w:val="auto"/>
          <w:spacing w:val="8"/>
          <w:sz w:val="32"/>
          <w:szCs w:val="32"/>
          <w:shd w:val="clear" w:color="auto" w:fill="FFFFFF"/>
        </w:rPr>
        <w:t>区发改委、区科工局、区财政局、区商务局、区司法局、区审计局</w:t>
      </w:r>
      <w:r>
        <w:rPr>
          <w:rFonts w:hint="eastAsia" w:ascii="仿宋_GB2312" w:hAnsi="仿宋_GB2312" w:eastAsia="仿宋_GB2312" w:cs="仿宋_GB2312"/>
          <w:color w:val="auto"/>
          <w:spacing w:val="8"/>
          <w:sz w:val="32"/>
          <w:szCs w:val="32"/>
          <w:shd w:val="clear" w:color="auto" w:fill="FFFFFF"/>
          <w:lang w:eastAsia="zh-CN"/>
        </w:rPr>
        <w:t>及分管领导的意见，并根据相关意见完善方案。</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color w:val="auto"/>
          <w:kern w:val="2"/>
          <w:sz w:val="32"/>
          <w:szCs w:val="32"/>
          <w:lang w:eastAsia="zh-CN"/>
        </w:rPr>
      </w:pPr>
      <w:r>
        <w:rPr>
          <w:rFonts w:hint="eastAsia" w:ascii="楷体" w:hAnsi="楷体" w:eastAsia="楷体" w:cs="楷体"/>
          <w:b/>
          <w:bCs/>
          <w:color w:val="auto"/>
          <w:kern w:val="2"/>
          <w:sz w:val="32"/>
          <w:szCs w:val="32"/>
          <w:lang w:eastAsia="zh-CN"/>
        </w:rPr>
        <w:t>（四）专题研讨（</w:t>
      </w:r>
      <w:r>
        <w:rPr>
          <w:rFonts w:hint="eastAsia" w:ascii="楷体" w:hAnsi="楷体" w:eastAsia="楷体" w:cs="楷体"/>
          <w:b/>
          <w:bCs/>
          <w:color w:val="auto"/>
          <w:kern w:val="2"/>
          <w:sz w:val="32"/>
          <w:szCs w:val="32"/>
          <w:lang w:val="en-US" w:eastAsia="zh-CN"/>
        </w:rPr>
        <w:t>2024年12月</w:t>
      </w:r>
      <w:r>
        <w:rPr>
          <w:rFonts w:hint="eastAsia" w:ascii="楷体" w:hAnsi="楷体" w:eastAsia="楷体" w:cs="楷体"/>
          <w:b/>
          <w:bCs/>
          <w:color w:val="auto"/>
          <w:kern w:val="2"/>
          <w:sz w:val="32"/>
          <w:szCs w:val="3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2024年12月17日，区政府召开专题会就设立湖里科创基金事宜进行专项研究。会议明确，设立湖里区科创产业促进基金，规模可以适当提高，并要求区产投公司进一步修改完善基金方案后。后区产投公司根据会议讨论要求及精神完善方案及管理办法相关内容。</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eastAsia="zh-CN"/>
        </w:rPr>
        <w:t>三</w:t>
      </w:r>
      <w:r>
        <w:rPr>
          <w:rFonts w:hint="eastAsia" w:ascii="黑体" w:hAnsi="黑体" w:eastAsia="黑体" w:cs="黑体"/>
          <w:b w:val="0"/>
          <w:bCs w:val="0"/>
          <w:color w:val="auto"/>
          <w:kern w:val="2"/>
          <w:sz w:val="32"/>
          <w:szCs w:val="32"/>
        </w:rPr>
        <w:t>、主要内容</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《厦门市湖里区科创产业促进基金管理办法》</w:t>
      </w:r>
      <w:r>
        <w:rPr>
          <w:rFonts w:hint="eastAsia" w:ascii="仿宋_GB2312" w:hAnsi="仿宋_GB2312" w:eastAsia="仿宋_GB2312" w:cs="仿宋_GB2312"/>
          <w:color w:val="auto"/>
          <w:kern w:val="2"/>
          <w:sz w:val="32"/>
          <w:szCs w:val="32"/>
          <w:lang w:eastAsia="zh-CN"/>
        </w:rPr>
        <w:t>主要有十一章节，对科创基金运作过程中可能涉及的相关环节均做出规定，具体包括：</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第一章总则</w:t>
      </w:r>
      <w:r>
        <w:rPr>
          <w:rFonts w:hint="eastAsia" w:ascii="仿宋_GB2312" w:hAnsi="仿宋_GB2312" w:eastAsia="仿宋_GB2312" w:cs="仿宋_GB2312"/>
          <w:color w:val="auto"/>
          <w:kern w:val="2"/>
          <w:sz w:val="32"/>
          <w:szCs w:val="32"/>
          <w:lang w:eastAsia="zh-CN"/>
        </w:rPr>
        <w:t>，主要对设立创基金的意义、政策依据、管理原则等方面做出规定；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第二章</w:t>
      </w:r>
      <w:r>
        <w:rPr>
          <w:rFonts w:hint="eastAsia" w:ascii="仿宋_GB2312" w:hAnsi="仿宋_GB2312" w:eastAsia="仿宋_GB2312" w:cs="仿宋_GB2312"/>
          <w:color w:val="auto"/>
          <w:kern w:val="2"/>
          <w:sz w:val="32"/>
          <w:szCs w:val="32"/>
          <w:lang w:eastAsia="zh-CN"/>
        </w:rPr>
        <w:t>组</w:t>
      </w:r>
      <w:r>
        <w:rPr>
          <w:rFonts w:hint="eastAsia" w:ascii="仿宋_GB2312" w:hAnsi="仿宋_GB2312" w:eastAsia="仿宋_GB2312" w:cs="仿宋_GB2312"/>
          <w:color w:val="auto"/>
          <w:kern w:val="2"/>
          <w:sz w:val="32"/>
          <w:szCs w:val="32"/>
        </w:rPr>
        <w:t>织架构</w:t>
      </w:r>
      <w:r>
        <w:rPr>
          <w:rFonts w:hint="eastAsia" w:ascii="仿宋_GB2312" w:hAnsi="仿宋_GB2312" w:eastAsia="仿宋_GB2312" w:cs="仿宋_GB2312"/>
          <w:color w:val="auto"/>
          <w:kern w:val="2"/>
          <w:sz w:val="32"/>
          <w:szCs w:val="32"/>
          <w:lang w:eastAsia="zh-CN"/>
        </w:rPr>
        <w:t>，主要对科创基金的管理架构、所涉各部门职责等方面做出规定；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第三章投资方向与条件</w:t>
      </w:r>
      <w:r>
        <w:rPr>
          <w:rFonts w:hint="eastAsia" w:ascii="仿宋_GB2312" w:hAnsi="仿宋_GB2312" w:eastAsia="仿宋_GB2312" w:cs="仿宋_GB2312"/>
          <w:color w:val="auto"/>
          <w:kern w:val="2"/>
          <w:sz w:val="32"/>
          <w:szCs w:val="32"/>
          <w:lang w:eastAsia="zh-CN"/>
        </w:rPr>
        <w:t>，主要对湖里科创基金的投资方案及投资条件做出具体的要求；</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pacing w:val="-11"/>
          <w:kern w:val="2"/>
          <w:sz w:val="32"/>
          <w:szCs w:val="32"/>
          <w:lang w:eastAsia="zh-CN"/>
        </w:rPr>
      </w:pPr>
      <w:r>
        <w:rPr>
          <w:rFonts w:hint="eastAsia" w:ascii="仿宋_GB2312" w:hAnsi="仿宋_GB2312" w:eastAsia="仿宋_GB2312" w:cs="仿宋_GB2312"/>
          <w:color w:val="auto"/>
          <w:kern w:val="2"/>
          <w:sz w:val="32"/>
          <w:szCs w:val="32"/>
        </w:rPr>
        <w:t>第四章基金设立与运作</w:t>
      </w:r>
      <w:r>
        <w:rPr>
          <w:rFonts w:hint="eastAsia" w:ascii="仿宋_GB2312" w:hAnsi="仿宋_GB2312" w:eastAsia="仿宋_GB2312" w:cs="仿宋_GB2312"/>
          <w:color w:val="auto"/>
          <w:kern w:val="2"/>
          <w:sz w:val="32"/>
          <w:szCs w:val="32"/>
          <w:lang w:eastAsia="zh-CN"/>
        </w:rPr>
        <w:t>，主要对湖里科创基金的规模、基金</w:t>
      </w:r>
      <w:r>
        <w:rPr>
          <w:rFonts w:hint="eastAsia" w:ascii="仿宋_GB2312" w:hAnsi="仿宋_GB2312" w:eastAsia="仿宋_GB2312" w:cs="仿宋_GB2312"/>
          <w:color w:val="auto"/>
          <w:spacing w:val="-11"/>
          <w:kern w:val="2"/>
          <w:sz w:val="32"/>
          <w:szCs w:val="32"/>
          <w:lang w:eastAsia="zh-CN"/>
        </w:rPr>
        <w:t>期限、投资原则、运作流程、管理费用、资金管理等方面进行规定；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第五章投后管理</w:t>
      </w:r>
      <w:r>
        <w:rPr>
          <w:rFonts w:hint="eastAsia" w:ascii="仿宋_GB2312" w:hAnsi="仿宋_GB2312" w:eastAsia="仿宋_GB2312" w:cs="仿宋_GB2312"/>
          <w:color w:val="auto"/>
          <w:kern w:val="2"/>
          <w:sz w:val="32"/>
          <w:szCs w:val="32"/>
          <w:lang w:eastAsia="zh-CN"/>
        </w:rPr>
        <w:t>，主要对基金投后管理的相关内容进行规定；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第六章风险控制</w:t>
      </w:r>
      <w:r>
        <w:rPr>
          <w:rFonts w:hint="eastAsia" w:ascii="仿宋_GB2312" w:hAnsi="仿宋_GB2312" w:eastAsia="仿宋_GB2312" w:cs="仿宋_GB2312"/>
          <w:color w:val="auto"/>
          <w:kern w:val="2"/>
          <w:sz w:val="32"/>
          <w:szCs w:val="32"/>
          <w:lang w:eastAsia="zh-CN"/>
        </w:rPr>
        <w:t>，主要对湖里科创基金禁止从事的业务、托管、优先清算、信息披露等方面进行规定；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第七章投资退出和终止</w:t>
      </w:r>
      <w:r>
        <w:rPr>
          <w:rFonts w:hint="eastAsia" w:ascii="仿宋_GB2312" w:hAnsi="仿宋_GB2312" w:eastAsia="仿宋_GB2312" w:cs="仿宋_GB2312"/>
          <w:color w:val="auto"/>
          <w:kern w:val="2"/>
          <w:sz w:val="32"/>
          <w:szCs w:val="32"/>
          <w:lang w:eastAsia="zh-CN"/>
        </w:rPr>
        <w:t>，主要对湖里科创基金退出方式、转让价格等方面进行约定；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第八章受托管理机构遴选</w:t>
      </w:r>
      <w:r>
        <w:rPr>
          <w:rFonts w:hint="eastAsia" w:ascii="仿宋_GB2312" w:hAnsi="仿宋_GB2312" w:eastAsia="仿宋_GB2312" w:cs="仿宋_GB2312"/>
          <w:color w:val="auto"/>
          <w:kern w:val="2"/>
          <w:sz w:val="32"/>
          <w:szCs w:val="32"/>
          <w:lang w:eastAsia="zh-CN"/>
        </w:rPr>
        <w:t>，主要对受托管理机构的基本要求及遴选流程进行规定；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第九章考核及监督管理</w:t>
      </w:r>
      <w:r>
        <w:rPr>
          <w:rFonts w:hint="eastAsia" w:ascii="仿宋_GB2312" w:hAnsi="仿宋_GB2312" w:eastAsia="仿宋_GB2312" w:cs="仿宋_GB2312"/>
          <w:color w:val="auto"/>
          <w:kern w:val="2"/>
          <w:sz w:val="32"/>
          <w:szCs w:val="32"/>
          <w:lang w:eastAsia="zh-CN"/>
        </w:rPr>
        <w:t>，主要对区产投公司及受托管理机构的考核标准进行约定；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第十章尽职免责和容亏机制</w:t>
      </w:r>
      <w:r>
        <w:rPr>
          <w:rFonts w:hint="eastAsia" w:ascii="仿宋_GB2312" w:hAnsi="仿宋_GB2312" w:eastAsia="仿宋_GB2312" w:cs="仿宋_GB2312"/>
          <w:color w:val="auto"/>
          <w:kern w:val="2"/>
          <w:sz w:val="32"/>
          <w:szCs w:val="32"/>
          <w:lang w:eastAsia="zh-CN"/>
        </w:rPr>
        <w:t>，主要对容错机制及例外情况进行规定；</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第十一章附则</w:t>
      </w:r>
      <w:r>
        <w:rPr>
          <w:rFonts w:hint="eastAsia" w:ascii="仿宋_GB2312" w:hAnsi="仿宋_GB2312" w:eastAsia="仿宋_GB2312" w:cs="仿宋_GB2312"/>
          <w:color w:val="auto"/>
          <w:kern w:val="2"/>
          <w:sz w:val="32"/>
          <w:szCs w:val="32"/>
          <w:lang w:eastAsia="zh-CN"/>
        </w:rPr>
        <w:t>，主要对发布部门及期限进行规定。</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eastAsia="zh-CN"/>
        </w:rPr>
        <w:t>四</w:t>
      </w:r>
      <w:r>
        <w:rPr>
          <w:rFonts w:hint="eastAsia" w:ascii="仿宋_GB2312" w:hAnsi="仿宋_GB2312" w:eastAsia="仿宋_GB2312" w:cs="仿宋_GB2312"/>
          <w:b/>
          <w:bCs/>
          <w:color w:val="auto"/>
          <w:kern w:val="2"/>
          <w:sz w:val="32"/>
          <w:szCs w:val="32"/>
        </w:rPr>
        <w:t>、施行日期的说明</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根据《厦门市行政机关规范性文件管理办法》（厦门市人民政府令第178号）第二十条规定：“规范性文件应当规定具体的实施日期。规范性文件应当自发布之日起30日后施行，但是为了应对紧急情况以及其他特殊需要，可以自发布之日起施行。”</w:t>
      </w:r>
      <w:r>
        <w:rPr>
          <w:rFonts w:hint="eastAsia" w:ascii="仿宋_GB2312" w:hAnsi="仿宋_GB2312" w:eastAsia="仿宋_GB2312" w:cs="仿宋_GB2312"/>
          <w:color w:val="auto"/>
          <w:kern w:val="2"/>
          <w:sz w:val="32"/>
          <w:szCs w:val="32"/>
          <w:lang w:eastAsia="zh-CN"/>
        </w:rPr>
        <w:t>因本事项不存在需要</w:t>
      </w:r>
      <w:r>
        <w:rPr>
          <w:rFonts w:hint="eastAsia" w:ascii="仿宋_GB2312" w:hAnsi="仿宋_GB2312" w:eastAsia="仿宋_GB2312" w:cs="仿宋_GB2312"/>
          <w:color w:val="auto"/>
          <w:kern w:val="2"/>
          <w:sz w:val="32"/>
          <w:szCs w:val="32"/>
        </w:rPr>
        <w:t>应对紧急情况以及其他特殊需要</w:t>
      </w:r>
      <w:r>
        <w:rPr>
          <w:rFonts w:hint="eastAsia" w:ascii="仿宋_GB2312" w:hAnsi="仿宋_GB2312" w:eastAsia="仿宋_GB2312" w:cs="仿宋_GB2312"/>
          <w:color w:val="auto"/>
          <w:kern w:val="2"/>
          <w:sz w:val="32"/>
          <w:szCs w:val="32"/>
          <w:lang w:eastAsia="zh-CN"/>
        </w:rPr>
        <w:t>，故自发布之日起</w:t>
      </w:r>
      <w:r>
        <w:rPr>
          <w:rFonts w:hint="eastAsia" w:ascii="仿宋_GB2312" w:hAnsi="仿宋_GB2312" w:eastAsia="仿宋_GB2312" w:cs="仿宋_GB2312"/>
          <w:color w:val="auto"/>
          <w:kern w:val="2"/>
          <w:sz w:val="32"/>
          <w:szCs w:val="32"/>
          <w:lang w:val="en-US" w:eastAsia="zh-CN"/>
        </w:rPr>
        <w:t>30日后开始实施。</w:t>
      </w:r>
    </w:p>
    <w:p>
      <w:pPr>
        <w:pStyle w:val="7"/>
        <w:numPr>
          <w:ilvl w:val="0"/>
          <w:numId w:val="0"/>
        </w:numPr>
        <w:ind w:firstLine="600" w:firstLineChars="200"/>
        <w:rPr>
          <w:rFonts w:hint="eastAsia" w:ascii="CESI仿宋-GB2312" w:hAnsi="CESI仿宋-GB2312" w:eastAsia="CESI仿宋-GB2312" w:cs="CESI仿宋-GB2312"/>
          <w:kern w:val="2"/>
          <w:sz w:val="30"/>
          <w:szCs w:val="30"/>
          <w:lang w:eastAsia="zh-CN"/>
        </w:rPr>
      </w:pPr>
    </w:p>
    <w:sectPr>
      <w:footerReference r:id="rId3" w:type="default"/>
      <w:footerReference r:id="rId4" w:type="even"/>
      <w:pgSz w:w="11906" w:h="16838"/>
      <w:pgMar w:top="2098" w:right="1474" w:bottom="1984" w:left="1587" w:header="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2"/>
    <w:rsid w:val="00081BC2"/>
    <w:rsid w:val="0011181C"/>
    <w:rsid w:val="001904B1"/>
    <w:rsid w:val="001B1D58"/>
    <w:rsid w:val="001C7C81"/>
    <w:rsid w:val="002C25BE"/>
    <w:rsid w:val="002C54C5"/>
    <w:rsid w:val="00362B1D"/>
    <w:rsid w:val="003D7BF3"/>
    <w:rsid w:val="004E2D98"/>
    <w:rsid w:val="005625DB"/>
    <w:rsid w:val="005760C4"/>
    <w:rsid w:val="00616D6D"/>
    <w:rsid w:val="00627E2A"/>
    <w:rsid w:val="00707D1B"/>
    <w:rsid w:val="00750827"/>
    <w:rsid w:val="00753457"/>
    <w:rsid w:val="00787059"/>
    <w:rsid w:val="008357A0"/>
    <w:rsid w:val="008C3620"/>
    <w:rsid w:val="00917116"/>
    <w:rsid w:val="00931958"/>
    <w:rsid w:val="009605C0"/>
    <w:rsid w:val="00964E06"/>
    <w:rsid w:val="00966161"/>
    <w:rsid w:val="009705D2"/>
    <w:rsid w:val="00970769"/>
    <w:rsid w:val="00985A8A"/>
    <w:rsid w:val="00A03FAF"/>
    <w:rsid w:val="00B454B1"/>
    <w:rsid w:val="00B947C2"/>
    <w:rsid w:val="00C73AEF"/>
    <w:rsid w:val="00C950E1"/>
    <w:rsid w:val="00CF52C5"/>
    <w:rsid w:val="00DC54F2"/>
    <w:rsid w:val="00E448D5"/>
    <w:rsid w:val="00EB3893"/>
    <w:rsid w:val="00ED410F"/>
    <w:rsid w:val="00FC477E"/>
    <w:rsid w:val="1433460A"/>
    <w:rsid w:val="1D7E8EFA"/>
    <w:rsid w:val="38965816"/>
    <w:rsid w:val="3FEF5688"/>
    <w:rsid w:val="3FFF12B7"/>
    <w:rsid w:val="3FFF60B1"/>
    <w:rsid w:val="3FFF849F"/>
    <w:rsid w:val="4D677641"/>
    <w:rsid w:val="4D8F55B2"/>
    <w:rsid w:val="4EEFD5A0"/>
    <w:rsid w:val="4FFB6E1D"/>
    <w:rsid w:val="57CF935B"/>
    <w:rsid w:val="5DEB197C"/>
    <w:rsid w:val="5F63D19C"/>
    <w:rsid w:val="5FDBA374"/>
    <w:rsid w:val="669F295B"/>
    <w:rsid w:val="67766C39"/>
    <w:rsid w:val="6BDD1C3C"/>
    <w:rsid w:val="6DBB8351"/>
    <w:rsid w:val="6DC71A4E"/>
    <w:rsid w:val="6DED2BB4"/>
    <w:rsid w:val="6FDBADD3"/>
    <w:rsid w:val="711B7254"/>
    <w:rsid w:val="74D9C80B"/>
    <w:rsid w:val="753B753C"/>
    <w:rsid w:val="7677B438"/>
    <w:rsid w:val="767FC1D4"/>
    <w:rsid w:val="76FDA251"/>
    <w:rsid w:val="77D72169"/>
    <w:rsid w:val="77FF1F57"/>
    <w:rsid w:val="7CBA5EF9"/>
    <w:rsid w:val="7EFE8893"/>
    <w:rsid w:val="7F7AA166"/>
    <w:rsid w:val="7F8D1C1D"/>
    <w:rsid w:val="7FBF1E74"/>
    <w:rsid w:val="7FC3A514"/>
    <w:rsid w:val="7FEB81C4"/>
    <w:rsid w:val="872FBF3B"/>
    <w:rsid w:val="9D3F8155"/>
    <w:rsid w:val="B5DF3337"/>
    <w:rsid w:val="B7FFE9A1"/>
    <w:rsid w:val="BCF1FB6A"/>
    <w:rsid w:val="BE2D21ED"/>
    <w:rsid w:val="D5D7DDE6"/>
    <w:rsid w:val="D7F6D490"/>
    <w:rsid w:val="D7F9CEDF"/>
    <w:rsid w:val="DDEAC540"/>
    <w:rsid w:val="DEDE4C17"/>
    <w:rsid w:val="DFAE430F"/>
    <w:rsid w:val="DFDE2822"/>
    <w:rsid w:val="EDFF7CB6"/>
    <w:rsid w:val="EFAD350A"/>
    <w:rsid w:val="EFDF8C34"/>
    <w:rsid w:val="F7FA4222"/>
    <w:rsid w:val="F7FD298E"/>
    <w:rsid w:val="FACB1E2F"/>
    <w:rsid w:val="FB6FC2F7"/>
    <w:rsid w:val="FB7F59BB"/>
    <w:rsid w:val="FBD0275E"/>
    <w:rsid w:val="FDFBE9D7"/>
    <w:rsid w:val="FEB172D7"/>
    <w:rsid w:val="FEFF8F3B"/>
    <w:rsid w:val="FF57B154"/>
    <w:rsid w:val="FF960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列表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5</Pages>
  <Words>88</Words>
  <Characters>502</Characters>
  <Lines>4</Lines>
  <Paragraphs>1</Paragraphs>
  <TotalTime>30</TotalTime>
  <ScaleCrop>false</ScaleCrop>
  <LinksUpToDate>false</LinksUpToDate>
  <CharactersWithSpaces>589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2025-04-29T07:53:00Z</dcterms:created>
  <dc:creator>wzj</dc:creator>
  <cp:lastModifiedBy>Administrator</cp:lastModifiedBy>
  <cp:lastPrinted>2025-05-07T08:37:00Z</cp:lastPrinted>
  <dcterms:modified xsi:type="dcterms:W3CDTF">2025-05-13T01:29:08Z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514E7791C847D2A6D228DA67511FAC7A_42</vt:lpwstr>
  </property>
</Properties>
</file>