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宋体" w:hAnsi="宋体"/>
          <w:b/>
          <w:bCs/>
          <w:spacing w:val="80"/>
          <w:sz w:val="44"/>
        </w:rPr>
      </w:pPr>
      <w:bookmarkStart w:id="0" w:name="_GoBack"/>
      <w:bookmarkEnd w:id="0"/>
      <w:r>
        <w:rPr>
          <w:rFonts w:hint="eastAsia" w:ascii="宋体" w:hAnsi="宋体"/>
          <w:b/>
          <w:bCs/>
          <w:spacing w:val="80"/>
          <w:sz w:val="44"/>
        </w:rPr>
        <w:t>厦门市工程技术人员考核登记表</w:t>
      </w:r>
    </w:p>
    <w:p>
      <w:pPr>
        <w:rPr>
          <w:rFonts w:ascii="宋体" w:hAnsi="宋体"/>
          <w:b/>
          <w:color w:val="FF0000"/>
        </w:rPr>
      </w:pPr>
      <w:r>
        <w:rPr>
          <w:rFonts w:hint="eastAsia" w:ascii="宋体" w:hAnsi="宋体"/>
        </w:rPr>
        <w:t xml:space="preserve">                                         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单位（盖章）：</w:t>
      </w:r>
      <w:r>
        <w:rPr>
          <w:rFonts w:ascii="宋体" w:hAnsi="宋体"/>
          <w:sz w:val="24"/>
        </w:rPr>
        <w:t xml:space="preserve"> </w:t>
      </w:r>
    </w:p>
    <w:p>
      <w:pPr>
        <w:rPr>
          <w:rFonts w:ascii="宋体" w:hAnsi="宋体"/>
          <w:sz w:val="24"/>
        </w:rPr>
      </w:pPr>
    </w:p>
    <w:tbl>
      <w:tblPr>
        <w:tblStyle w:val="6"/>
        <w:tblW w:w="1051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369"/>
        <w:gridCol w:w="180"/>
        <w:gridCol w:w="6"/>
        <w:gridCol w:w="545"/>
        <w:gridCol w:w="9"/>
        <w:gridCol w:w="542"/>
        <w:gridCol w:w="12"/>
        <w:gridCol w:w="526"/>
        <w:gridCol w:w="14"/>
        <w:gridCol w:w="15"/>
        <w:gridCol w:w="1289"/>
        <w:gridCol w:w="480"/>
        <w:gridCol w:w="100"/>
        <w:gridCol w:w="582"/>
        <w:gridCol w:w="581"/>
        <w:gridCol w:w="559"/>
        <w:gridCol w:w="23"/>
        <w:gridCol w:w="1240"/>
        <w:gridCol w:w="536"/>
        <w:gridCol w:w="59"/>
        <w:gridCol w:w="595"/>
        <w:gridCol w:w="595"/>
        <w:gridCol w:w="7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31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820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798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822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799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959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31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专业岗位和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职务名称</w:t>
            </w:r>
          </w:p>
        </w:tc>
        <w:tc>
          <w:tcPr>
            <w:tcW w:w="18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79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>参加工作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    期</w:t>
            </w:r>
          </w:p>
        </w:tc>
        <w:tc>
          <w:tcPr>
            <w:tcW w:w="18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7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行政职务</w:t>
            </w:r>
          </w:p>
        </w:tc>
        <w:tc>
          <w:tcPr>
            <w:tcW w:w="19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31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专业职务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评聘日期</w:t>
            </w:r>
          </w:p>
        </w:tc>
        <w:tc>
          <w:tcPr>
            <w:tcW w:w="18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4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最高学历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（时间、学校、专业）</w:t>
            </w:r>
          </w:p>
        </w:tc>
        <w:tc>
          <w:tcPr>
            <w:tcW w:w="489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0511" w:type="dxa"/>
            <w:gridSpan w:val="2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pacing w:val="90"/>
                <w:sz w:val="28"/>
              </w:rPr>
              <w:t>工程技术人员自我考核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94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 w:val="18"/>
              </w:rPr>
            </w:pPr>
            <w:r>
              <w:rPr>
                <w:rFonts w:hint="eastAsia" w:ascii="宋体" w:hAnsi="宋体"/>
                <w:spacing w:val="20"/>
                <w:sz w:val="18"/>
              </w:rPr>
              <w:t>项  目</w:t>
            </w:r>
          </w:p>
        </w:tc>
        <w:tc>
          <w:tcPr>
            <w:tcW w:w="54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优</w:t>
            </w:r>
          </w:p>
        </w:tc>
        <w:tc>
          <w:tcPr>
            <w:tcW w:w="55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合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格</w:t>
            </w:r>
          </w:p>
        </w:tc>
        <w:tc>
          <w:tcPr>
            <w:tcW w:w="551" w:type="dxa"/>
            <w:gridSpan w:val="2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基本合格</w:t>
            </w:r>
          </w:p>
        </w:tc>
        <w:tc>
          <w:tcPr>
            <w:tcW w:w="55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不合格</w:t>
            </w:r>
          </w:p>
        </w:tc>
        <w:tc>
          <w:tcPr>
            <w:tcW w:w="130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pacing w:val="20"/>
                <w:sz w:val="18"/>
              </w:rPr>
              <w:t>项   目</w:t>
            </w:r>
          </w:p>
        </w:tc>
        <w:tc>
          <w:tcPr>
            <w:tcW w:w="5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优</w:t>
            </w:r>
          </w:p>
        </w:tc>
        <w:tc>
          <w:tcPr>
            <w:tcW w:w="58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良</w:t>
            </w:r>
          </w:p>
        </w:tc>
        <w:tc>
          <w:tcPr>
            <w:tcW w:w="5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中</w:t>
            </w:r>
          </w:p>
        </w:tc>
        <w:tc>
          <w:tcPr>
            <w:tcW w:w="5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差</w:t>
            </w:r>
          </w:p>
        </w:tc>
        <w:tc>
          <w:tcPr>
            <w:tcW w:w="124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pacing w:val="20"/>
                <w:sz w:val="18"/>
              </w:rPr>
              <w:t>项   目</w:t>
            </w:r>
          </w:p>
        </w:tc>
        <w:tc>
          <w:tcPr>
            <w:tcW w:w="5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优</w:t>
            </w:r>
          </w:p>
        </w:tc>
        <w:tc>
          <w:tcPr>
            <w:tcW w:w="5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良</w:t>
            </w:r>
          </w:p>
        </w:tc>
        <w:tc>
          <w:tcPr>
            <w:tcW w:w="5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中</w:t>
            </w:r>
          </w:p>
        </w:tc>
        <w:tc>
          <w:tcPr>
            <w:tcW w:w="7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4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 w:val="18"/>
              </w:rPr>
            </w:pPr>
          </w:p>
        </w:tc>
        <w:tc>
          <w:tcPr>
            <w:tcW w:w="5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5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51" w:type="dxa"/>
            <w:gridSpan w:val="2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5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0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 w:val="18"/>
              </w:rPr>
            </w:pPr>
          </w:p>
        </w:tc>
        <w:tc>
          <w:tcPr>
            <w:tcW w:w="2325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(按评分标准打钩)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 w:val="18"/>
              </w:rPr>
            </w:pPr>
          </w:p>
        </w:tc>
        <w:tc>
          <w:tcPr>
            <w:tcW w:w="2495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(按评分标准打钩)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 w:val="18"/>
              </w:rPr>
            </w:pPr>
            <w:r>
              <w:rPr>
                <w:rFonts w:hint="eastAsia" w:ascii="宋体" w:hAnsi="宋体"/>
                <w:spacing w:val="20"/>
                <w:sz w:val="18"/>
              </w:rPr>
              <w:t>政治</w:t>
            </w:r>
          </w:p>
          <w:p>
            <w:pPr>
              <w:jc w:val="center"/>
              <w:rPr>
                <w:rFonts w:ascii="宋体" w:hAnsi="宋体"/>
                <w:spacing w:val="20"/>
                <w:sz w:val="18"/>
              </w:rPr>
            </w:pPr>
            <w:r>
              <w:rPr>
                <w:rFonts w:hint="eastAsia" w:ascii="宋体" w:hAnsi="宋体"/>
                <w:spacing w:val="20"/>
                <w:sz w:val="18"/>
              </w:rPr>
              <w:t>态度</w:t>
            </w:r>
          </w:p>
        </w:tc>
        <w:tc>
          <w:tcPr>
            <w:tcW w:w="5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5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5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完成任务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数量、质量、效益</w:t>
            </w:r>
          </w:p>
        </w:tc>
        <w:tc>
          <w:tcPr>
            <w:tcW w:w="5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组织指导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能    力</w:t>
            </w:r>
          </w:p>
        </w:tc>
        <w:tc>
          <w:tcPr>
            <w:tcW w:w="5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ascii="宋体" w:hAnsi="宋体"/>
                <w:spacing w:val="14"/>
                <w:sz w:val="18"/>
              </w:rPr>
            </w:pPr>
            <w:r>
              <w:rPr>
                <w:rFonts w:hint="eastAsia" w:ascii="宋体" w:hAnsi="宋体"/>
                <w:spacing w:val="14"/>
                <w:sz w:val="18"/>
              </w:rPr>
              <w:t>事业心</w:t>
            </w:r>
          </w:p>
        </w:tc>
        <w:tc>
          <w:tcPr>
            <w:tcW w:w="5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5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5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pacing w:val="-18"/>
                <w:sz w:val="18"/>
              </w:rPr>
            </w:pPr>
            <w:r>
              <w:rPr>
                <w:rFonts w:hint="eastAsia" w:ascii="宋体" w:hAnsi="宋体"/>
                <w:spacing w:val="-18"/>
                <w:sz w:val="18"/>
              </w:rPr>
              <w:t>科 技 成 果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pacing w:val="-20"/>
                <w:sz w:val="18"/>
              </w:rPr>
            </w:pPr>
            <w:r>
              <w:rPr>
                <w:rFonts w:hint="eastAsia" w:ascii="宋体" w:hAnsi="宋体"/>
                <w:spacing w:val="-18"/>
                <w:sz w:val="18"/>
              </w:rPr>
              <w:t>(技 术 攻 关)</w:t>
            </w:r>
          </w:p>
        </w:tc>
        <w:tc>
          <w:tcPr>
            <w:tcW w:w="5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/</w:t>
            </w: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开拓创新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能    力</w:t>
            </w:r>
          </w:p>
        </w:tc>
        <w:tc>
          <w:tcPr>
            <w:tcW w:w="5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/</w:t>
            </w: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 w:val="18"/>
              </w:rPr>
            </w:pPr>
            <w:r>
              <w:rPr>
                <w:rFonts w:hint="eastAsia" w:ascii="宋体" w:hAnsi="宋体"/>
                <w:spacing w:val="20"/>
                <w:sz w:val="18"/>
              </w:rPr>
              <w:t>遵纪</w:t>
            </w:r>
          </w:p>
          <w:p>
            <w:pPr>
              <w:jc w:val="center"/>
              <w:rPr>
                <w:rFonts w:ascii="宋体" w:hAnsi="宋体"/>
                <w:spacing w:val="20"/>
                <w:sz w:val="18"/>
              </w:rPr>
            </w:pPr>
            <w:r>
              <w:rPr>
                <w:rFonts w:hint="eastAsia" w:ascii="宋体" w:hAnsi="宋体"/>
                <w:spacing w:val="20"/>
                <w:sz w:val="18"/>
              </w:rPr>
              <w:t>守法</w:t>
            </w:r>
          </w:p>
        </w:tc>
        <w:tc>
          <w:tcPr>
            <w:tcW w:w="5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5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5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论文、著作</w:t>
            </w:r>
          </w:p>
          <w:p>
            <w:pPr>
              <w:spacing w:line="20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技术报告</w:t>
            </w:r>
          </w:p>
        </w:tc>
        <w:tc>
          <w:tcPr>
            <w:tcW w:w="5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学术、技术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地      位</w:t>
            </w:r>
          </w:p>
        </w:tc>
        <w:tc>
          <w:tcPr>
            <w:tcW w:w="5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 w:val="18"/>
              </w:rPr>
            </w:pPr>
            <w:r>
              <w:rPr>
                <w:rFonts w:hint="eastAsia" w:ascii="宋体" w:hAnsi="宋体"/>
                <w:spacing w:val="20"/>
                <w:sz w:val="18"/>
              </w:rPr>
              <w:t>团结</w:t>
            </w:r>
          </w:p>
          <w:p>
            <w:pPr>
              <w:jc w:val="center"/>
              <w:rPr>
                <w:rFonts w:ascii="宋体" w:hAnsi="宋体"/>
                <w:spacing w:val="20"/>
                <w:sz w:val="18"/>
              </w:rPr>
            </w:pPr>
            <w:r>
              <w:rPr>
                <w:rFonts w:hint="eastAsia" w:ascii="宋体" w:hAnsi="宋体"/>
                <w:spacing w:val="20"/>
                <w:sz w:val="18"/>
              </w:rPr>
              <w:t>协作</w:t>
            </w:r>
          </w:p>
        </w:tc>
        <w:tc>
          <w:tcPr>
            <w:tcW w:w="5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5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5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培养技术人员</w:t>
            </w:r>
          </w:p>
        </w:tc>
        <w:tc>
          <w:tcPr>
            <w:tcW w:w="5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/</w:t>
            </w: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知识深度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广    度</w:t>
            </w:r>
          </w:p>
        </w:tc>
        <w:tc>
          <w:tcPr>
            <w:tcW w:w="5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 w:val="18"/>
              </w:rPr>
            </w:pPr>
            <w:r>
              <w:rPr>
                <w:rFonts w:hint="eastAsia" w:ascii="宋体" w:hAnsi="宋体"/>
                <w:spacing w:val="20"/>
                <w:sz w:val="18"/>
              </w:rPr>
              <w:t>工作态度科研作  风</w:t>
            </w:r>
          </w:p>
        </w:tc>
        <w:tc>
          <w:tcPr>
            <w:tcW w:w="5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5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5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解决实际问题能       力</w:t>
            </w:r>
          </w:p>
        </w:tc>
        <w:tc>
          <w:tcPr>
            <w:tcW w:w="5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外语水平</w:t>
            </w:r>
          </w:p>
        </w:tc>
        <w:tc>
          <w:tcPr>
            <w:tcW w:w="5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0511" w:type="dxa"/>
            <w:gridSpan w:val="2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pacing w:val="32"/>
                <w:sz w:val="28"/>
              </w:rPr>
              <w:t>单位对技术人员综合评价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94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 w:val="18"/>
              </w:rPr>
            </w:pPr>
            <w:r>
              <w:rPr>
                <w:rFonts w:hint="eastAsia" w:ascii="宋体" w:hAnsi="宋体"/>
                <w:spacing w:val="20"/>
                <w:sz w:val="18"/>
              </w:rPr>
              <w:t>项  目</w:t>
            </w:r>
          </w:p>
        </w:tc>
        <w:tc>
          <w:tcPr>
            <w:tcW w:w="55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优</w:t>
            </w:r>
          </w:p>
        </w:tc>
        <w:tc>
          <w:tcPr>
            <w:tcW w:w="55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合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格</w:t>
            </w:r>
          </w:p>
        </w:tc>
        <w:tc>
          <w:tcPr>
            <w:tcW w:w="554" w:type="dxa"/>
            <w:gridSpan w:val="2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基本合格</w:t>
            </w:r>
          </w:p>
        </w:tc>
        <w:tc>
          <w:tcPr>
            <w:tcW w:w="55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不合格</w:t>
            </w:r>
          </w:p>
        </w:tc>
        <w:tc>
          <w:tcPr>
            <w:tcW w:w="128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pacing w:val="20"/>
                <w:sz w:val="18"/>
              </w:rPr>
              <w:t>项   目</w:t>
            </w:r>
          </w:p>
        </w:tc>
        <w:tc>
          <w:tcPr>
            <w:tcW w:w="5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优</w:t>
            </w: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良</w:t>
            </w:r>
          </w:p>
        </w:tc>
        <w:tc>
          <w:tcPr>
            <w:tcW w:w="58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中</w:t>
            </w:r>
          </w:p>
        </w:tc>
        <w:tc>
          <w:tcPr>
            <w:tcW w:w="5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差</w:t>
            </w:r>
          </w:p>
        </w:tc>
        <w:tc>
          <w:tcPr>
            <w:tcW w:w="124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pacing w:val="20"/>
                <w:sz w:val="18"/>
              </w:rPr>
              <w:t>项   目</w:t>
            </w:r>
          </w:p>
        </w:tc>
        <w:tc>
          <w:tcPr>
            <w:tcW w:w="5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优</w:t>
            </w: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良</w:t>
            </w: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中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94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 w:val="18"/>
              </w:rPr>
            </w:pPr>
          </w:p>
        </w:tc>
        <w:tc>
          <w:tcPr>
            <w:tcW w:w="55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5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54" w:type="dxa"/>
            <w:gridSpan w:val="2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5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8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 w:val="18"/>
              </w:rPr>
            </w:pPr>
          </w:p>
        </w:tc>
        <w:tc>
          <w:tcPr>
            <w:tcW w:w="232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(按评分标准填入分数)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rPr>
                <w:rFonts w:ascii="宋体" w:hAnsi="宋体"/>
                <w:spacing w:val="20"/>
                <w:sz w:val="18"/>
              </w:rPr>
            </w:pPr>
          </w:p>
        </w:tc>
        <w:tc>
          <w:tcPr>
            <w:tcW w:w="249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(按评分标准填入分数)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 w:val="18"/>
              </w:rPr>
            </w:pPr>
            <w:r>
              <w:rPr>
                <w:rFonts w:hint="eastAsia" w:ascii="宋体" w:hAnsi="宋体"/>
                <w:spacing w:val="20"/>
                <w:sz w:val="18"/>
              </w:rPr>
              <w:t>政治</w:t>
            </w:r>
          </w:p>
          <w:p>
            <w:pPr>
              <w:jc w:val="center"/>
              <w:rPr>
                <w:rFonts w:ascii="宋体" w:hAnsi="宋体"/>
                <w:spacing w:val="20"/>
                <w:sz w:val="18"/>
              </w:rPr>
            </w:pPr>
            <w:r>
              <w:rPr>
                <w:rFonts w:hint="eastAsia" w:ascii="宋体" w:hAnsi="宋体"/>
                <w:spacing w:val="20"/>
                <w:sz w:val="18"/>
              </w:rPr>
              <w:t>态度</w:t>
            </w:r>
          </w:p>
        </w:tc>
        <w:tc>
          <w:tcPr>
            <w:tcW w:w="55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5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5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完成任务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数量、质量、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效益</w:t>
            </w:r>
          </w:p>
        </w:tc>
        <w:tc>
          <w:tcPr>
            <w:tcW w:w="5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组织指导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能    力</w:t>
            </w:r>
          </w:p>
        </w:tc>
        <w:tc>
          <w:tcPr>
            <w:tcW w:w="5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ascii="宋体" w:hAnsi="宋体"/>
                <w:spacing w:val="14"/>
                <w:sz w:val="18"/>
              </w:rPr>
            </w:pPr>
            <w:r>
              <w:rPr>
                <w:rFonts w:hint="eastAsia" w:ascii="宋体" w:hAnsi="宋体"/>
                <w:spacing w:val="14"/>
                <w:sz w:val="18"/>
              </w:rPr>
              <w:t>事业心</w:t>
            </w:r>
          </w:p>
        </w:tc>
        <w:tc>
          <w:tcPr>
            <w:tcW w:w="55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5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5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pacing w:val="-18"/>
                <w:sz w:val="18"/>
              </w:rPr>
            </w:pPr>
            <w:r>
              <w:rPr>
                <w:rFonts w:hint="eastAsia" w:ascii="宋体" w:hAnsi="宋体"/>
                <w:spacing w:val="-18"/>
                <w:sz w:val="18"/>
              </w:rPr>
              <w:t>科 技 成 果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pacing w:val="-20"/>
                <w:sz w:val="18"/>
              </w:rPr>
            </w:pPr>
            <w:r>
              <w:rPr>
                <w:rFonts w:hint="eastAsia" w:ascii="宋体" w:hAnsi="宋体"/>
                <w:spacing w:val="-18"/>
                <w:sz w:val="18"/>
              </w:rPr>
              <w:t>(技 术 攻 关)</w:t>
            </w:r>
          </w:p>
        </w:tc>
        <w:tc>
          <w:tcPr>
            <w:tcW w:w="5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开拓创新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能    力</w:t>
            </w:r>
          </w:p>
        </w:tc>
        <w:tc>
          <w:tcPr>
            <w:tcW w:w="5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 w:val="18"/>
              </w:rPr>
            </w:pPr>
            <w:r>
              <w:rPr>
                <w:rFonts w:hint="eastAsia" w:ascii="宋体" w:hAnsi="宋体"/>
                <w:spacing w:val="20"/>
                <w:sz w:val="18"/>
              </w:rPr>
              <w:t>遵纪</w:t>
            </w:r>
          </w:p>
          <w:p>
            <w:pPr>
              <w:jc w:val="center"/>
              <w:rPr>
                <w:rFonts w:ascii="宋体" w:hAnsi="宋体"/>
                <w:spacing w:val="20"/>
                <w:sz w:val="18"/>
              </w:rPr>
            </w:pPr>
            <w:r>
              <w:rPr>
                <w:rFonts w:hint="eastAsia" w:ascii="宋体" w:hAnsi="宋体"/>
                <w:spacing w:val="20"/>
                <w:sz w:val="18"/>
              </w:rPr>
              <w:t>守法</w:t>
            </w:r>
          </w:p>
        </w:tc>
        <w:tc>
          <w:tcPr>
            <w:tcW w:w="55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5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5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论文、著作</w:t>
            </w:r>
          </w:p>
          <w:p>
            <w:pPr>
              <w:spacing w:line="20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技术报告</w:t>
            </w:r>
          </w:p>
        </w:tc>
        <w:tc>
          <w:tcPr>
            <w:tcW w:w="5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学术、技术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地      位</w:t>
            </w:r>
          </w:p>
        </w:tc>
        <w:tc>
          <w:tcPr>
            <w:tcW w:w="5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 w:val="18"/>
              </w:rPr>
            </w:pPr>
            <w:r>
              <w:rPr>
                <w:rFonts w:hint="eastAsia" w:ascii="宋体" w:hAnsi="宋体"/>
                <w:spacing w:val="20"/>
                <w:sz w:val="18"/>
              </w:rPr>
              <w:t>团结</w:t>
            </w:r>
          </w:p>
          <w:p>
            <w:pPr>
              <w:jc w:val="center"/>
              <w:rPr>
                <w:rFonts w:ascii="宋体" w:hAnsi="宋体"/>
                <w:spacing w:val="20"/>
                <w:sz w:val="18"/>
              </w:rPr>
            </w:pPr>
            <w:r>
              <w:rPr>
                <w:rFonts w:hint="eastAsia" w:ascii="宋体" w:hAnsi="宋体"/>
                <w:spacing w:val="20"/>
                <w:sz w:val="18"/>
              </w:rPr>
              <w:t>协作</w:t>
            </w:r>
          </w:p>
        </w:tc>
        <w:tc>
          <w:tcPr>
            <w:tcW w:w="55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5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5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培养技术</w:t>
            </w:r>
          </w:p>
          <w:p>
            <w:pPr>
              <w:spacing w:line="20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人    员</w:t>
            </w:r>
          </w:p>
        </w:tc>
        <w:tc>
          <w:tcPr>
            <w:tcW w:w="5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知识深度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广    度</w:t>
            </w:r>
          </w:p>
        </w:tc>
        <w:tc>
          <w:tcPr>
            <w:tcW w:w="5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 w:val="18"/>
              </w:rPr>
            </w:pPr>
            <w:r>
              <w:rPr>
                <w:rFonts w:hint="eastAsia" w:ascii="宋体" w:hAnsi="宋体"/>
                <w:spacing w:val="20"/>
                <w:sz w:val="18"/>
              </w:rPr>
              <w:t>工作态度科研作  风</w:t>
            </w:r>
          </w:p>
        </w:tc>
        <w:tc>
          <w:tcPr>
            <w:tcW w:w="55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5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5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解决实际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问题能力</w:t>
            </w:r>
          </w:p>
        </w:tc>
        <w:tc>
          <w:tcPr>
            <w:tcW w:w="5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58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外语水平</w:t>
            </w:r>
          </w:p>
        </w:tc>
        <w:tc>
          <w:tcPr>
            <w:tcW w:w="5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 w:val="18"/>
              </w:rPr>
            </w:pPr>
            <w:r>
              <w:rPr>
                <w:rFonts w:hint="eastAsia" w:ascii="宋体" w:hAnsi="宋体"/>
                <w:spacing w:val="20"/>
                <w:sz w:val="18"/>
              </w:rPr>
              <w:t>总分</w:t>
            </w:r>
          </w:p>
        </w:tc>
        <w:tc>
          <w:tcPr>
            <w:tcW w:w="9567" w:type="dxa"/>
            <w:gridSpan w:val="23"/>
            <w:vAlign w:val="center"/>
          </w:tcPr>
          <w:p>
            <w:pPr>
              <w:rPr>
                <w:rFonts w:ascii="宋体" w:hAnsi="宋体"/>
                <w:color w:val="FF0000"/>
                <w:sz w:val="18"/>
              </w:rPr>
            </w:pPr>
          </w:p>
        </w:tc>
      </w:tr>
    </w:tbl>
    <w:p>
      <w:pPr>
        <w:spacing w:line="400" w:lineRule="atLeast"/>
        <w:jc w:val="center"/>
        <w:rPr>
          <w:rFonts w:ascii="宋体" w:hAnsi="宋体"/>
          <w:b/>
          <w:bCs/>
          <w:spacing w:val="40"/>
          <w:sz w:val="28"/>
        </w:rPr>
      </w:pPr>
    </w:p>
    <w:p>
      <w:pPr>
        <w:spacing w:line="400" w:lineRule="atLeast"/>
        <w:jc w:val="center"/>
        <w:rPr>
          <w:rFonts w:ascii="宋体" w:hAnsi="宋体"/>
          <w:b/>
          <w:bCs/>
          <w:spacing w:val="40"/>
          <w:sz w:val="28"/>
        </w:rPr>
      </w:pPr>
    </w:p>
    <w:p>
      <w:pPr>
        <w:spacing w:line="400" w:lineRule="atLeast"/>
        <w:jc w:val="center"/>
        <w:rPr>
          <w:rFonts w:ascii="宋体" w:hAnsi="宋体"/>
          <w:b/>
          <w:bCs/>
          <w:spacing w:val="40"/>
          <w:sz w:val="28"/>
        </w:rPr>
      </w:pPr>
    </w:p>
    <w:p>
      <w:pPr>
        <w:spacing w:line="400" w:lineRule="atLeast"/>
        <w:jc w:val="center"/>
        <w:rPr>
          <w:rFonts w:ascii="宋体" w:hAnsi="宋体"/>
          <w:b/>
          <w:bCs/>
          <w:spacing w:val="40"/>
          <w:sz w:val="28"/>
        </w:rPr>
      </w:pPr>
    </w:p>
    <w:p>
      <w:pPr>
        <w:spacing w:line="400" w:lineRule="atLeast"/>
        <w:jc w:val="center"/>
        <w:rPr>
          <w:rFonts w:ascii="宋体" w:hAnsi="宋体"/>
          <w:b/>
          <w:bCs/>
          <w:spacing w:val="40"/>
          <w:sz w:val="28"/>
        </w:rPr>
      </w:pPr>
    </w:p>
    <w:p>
      <w:pPr>
        <w:spacing w:line="400" w:lineRule="atLeast"/>
        <w:jc w:val="center"/>
        <w:rPr>
          <w:rFonts w:ascii="宋体" w:hAnsi="宋体"/>
          <w:b/>
          <w:bCs/>
          <w:spacing w:val="40"/>
          <w:sz w:val="28"/>
        </w:rPr>
      </w:pPr>
    </w:p>
    <w:p>
      <w:pPr>
        <w:spacing w:line="400" w:lineRule="atLeast"/>
        <w:jc w:val="center"/>
        <w:rPr>
          <w:rFonts w:ascii="宋体" w:hAnsi="宋体"/>
          <w:b/>
          <w:bCs/>
          <w:spacing w:val="40"/>
          <w:sz w:val="28"/>
        </w:rPr>
      </w:pPr>
    </w:p>
    <w:p>
      <w:pPr>
        <w:spacing w:line="400" w:lineRule="atLeast"/>
        <w:jc w:val="center"/>
        <w:rPr>
          <w:rFonts w:ascii="宋体" w:hAnsi="宋体"/>
          <w:b/>
          <w:bCs/>
          <w:spacing w:val="40"/>
          <w:sz w:val="28"/>
        </w:rPr>
      </w:pPr>
    </w:p>
    <w:p>
      <w:pPr>
        <w:spacing w:line="400" w:lineRule="atLeast"/>
        <w:jc w:val="center"/>
        <w:rPr>
          <w:rFonts w:ascii="宋体" w:hAnsi="宋体"/>
          <w:b/>
          <w:bCs/>
          <w:spacing w:val="40"/>
          <w:sz w:val="28"/>
        </w:rPr>
      </w:pPr>
    </w:p>
    <w:p>
      <w:pPr>
        <w:spacing w:line="400" w:lineRule="atLeast"/>
        <w:jc w:val="center"/>
        <w:rPr>
          <w:rFonts w:ascii="宋体" w:hAnsi="宋体"/>
          <w:b/>
          <w:bCs/>
          <w:spacing w:val="40"/>
          <w:sz w:val="28"/>
        </w:rPr>
      </w:pPr>
    </w:p>
    <w:p>
      <w:pPr>
        <w:spacing w:line="400" w:lineRule="atLeast"/>
        <w:jc w:val="center"/>
        <w:rPr>
          <w:rFonts w:ascii="宋体" w:hAnsi="宋体"/>
          <w:b/>
          <w:bCs/>
          <w:spacing w:val="40"/>
          <w:sz w:val="28"/>
        </w:rPr>
      </w:pPr>
    </w:p>
    <w:p>
      <w:pPr>
        <w:spacing w:line="400" w:lineRule="atLeast"/>
        <w:rPr>
          <w:rFonts w:ascii="宋体" w:hAnsi="宋体"/>
          <w:b/>
          <w:bCs/>
          <w:spacing w:val="40"/>
          <w:sz w:val="28"/>
        </w:rPr>
      </w:pPr>
    </w:p>
    <w:p>
      <w:pPr>
        <w:spacing w:line="400" w:lineRule="atLeast"/>
        <w:jc w:val="center"/>
        <w:rPr>
          <w:rFonts w:ascii="宋体" w:hAnsi="宋体"/>
          <w:b/>
          <w:bCs/>
          <w:spacing w:val="40"/>
          <w:sz w:val="28"/>
        </w:rPr>
      </w:pPr>
    </w:p>
    <w:tbl>
      <w:tblPr>
        <w:tblStyle w:val="6"/>
        <w:tblpPr w:leftFromText="180" w:rightFromText="180" w:vertAnchor="page" w:horzAnchor="page" w:tblpX="12804" w:tblpY="1320"/>
        <w:tblW w:w="934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052"/>
        <w:gridCol w:w="77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2" w:hRule="atLeast"/>
        </w:trPr>
        <w:tc>
          <w:tcPr>
            <w:tcW w:w="5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位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综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评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价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>评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</w:rPr>
              <w:t>语</w:t>
            </w:r>
          </w:p>
        </w:tc>
        <w:tc>
          <w:tcPr>
            <w:tcW w:w="879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</w:rPr>
              <w:t xml:space="preserve">考核负责人(签名)：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8" w:hRule="atLeast"/>
        </w:trPr>
        <w:tc>
          <w:tcPr>
            <w:tcW w:w="16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被考核技术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26"/>
              </w:rPr>
              <w:t>人员意见</w:t>
            </w:r>
          </w:p>
        </w:tc>
        <w:tc>
          <w:tcPr>
            <w:tcW w:w="773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3570" w:firstLineChars="17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被考核人（签名）： </w:t>
            </w:r>
          </w:p>
        </w:tc>
      </w:tr>
    </w:tbl>
    <w:p>
      <w:pPr>
        <w:spacing w:line="400" w:lineRule="atLeast"/>
        <w:jc w:val="center"/>
        <w:rPr>
          <w:rFonts w:ascii="宋体" w:hAnsi="宋体"/>
          <w:b/>
          <w:bCs/>
          <w:spacing w:val="40"/>
          <w:sz w:val="28"/>
        </w:rPr>
      </w:pPr>
    </w:p>
    <w:p>
      <w:pPr>
        <w:spacing w:line="400" w:lineRule="atLeast"/>
        <w:jc w:val="center"/>
        <w:rPr>
          <w:rFonts w:hint="eastAsia" w:ascii="宋体" w:hAnsi="宋体"/>
          <w:b/>
          <w:bCs/>
          <w:spacing w:val="40"/>
          <w:sz w:val="28"/>
        </w:rPr>
      </w:pPr>
    </w:p>
    <w:p>
      <w:pPr>
        <w:spacing w:line="400" w:lineRule="atLeast"/>
        <w:jc w:val="center"/>
        <w:rPr>
          <w:rFonts w:hint="eastAsia" w:ascii="宋体" w:hAnsi="宋体"/>
          <w:b/>
          <w:bCs/>
          <w:spacing w:val="40"/>
          <w:sz w:val="28"/>
        </w:rPr>
      </w:pPr>
    </w:p>
    <w:p>
      <w:pPr>
        <w:spacing w:line="400" w:lineRule="atLeast"/>
        <w:jc w:val="center"/>
        <w:rPr>
          <w:rFonts w:ascii="宋体" w:hAnsi="宋体"/>
          <w:b/>
          <w:bCs/>
          <w:spacing w:val="40"/>
          <w:sz w:val="28"/>
        </w:rPr>
      </w:pPr>
      <w:r>
        <w:rPr>
          <w:rFonts w:hint="eastAsia" w:ascii="宋体" w:hAnsi="宋体"/>
          <w:b/>
          <w:bCs/>
          <w:spacing w:val="40"/>
          <w:sz w:val="28"/>
        </w:rPr>
        <w:t>填表说明</w:t>
      </w:r>
    </w:p>
    <w:p>
      <w:pPr>
        <w:spacing w:line="400" w:lineRule="atLeast"/>
        <w:ind w:left="420"/>
        <w:rPr>
          <w:rFonts w:ascii="宋体" w:hAnsi="宋体"/>
        </w:rPr>
      </w:pPr>
      <w:r>
        <w:rPr>
          <w:rFonts w:hint="eastAsia" w:ascii="宋体" w:hAnsi="宋体"/>
          <w:bCs/>
        </w:rPr>
        <w:t>1.</w:t>
      </w:r>
      <w:r>
        <w:rPr>
          <w:rFonts w:hint="eastAsia" w:ascii="宋体" w:hAnsi="宋体"/>
        </w:rPr>
        <w:t>本表适用于在厦门参加工程技术职称评审的人员。小四宋体、A3纸打印后对折；或用钢笔填写，字迹要端正、清楚，</w:t>
      </w:r>
      <w:r>
        <w:rPr>
          <w:rFonts w:hint="eastAsia" w:ascii="宋体" w:hAnsi="宋体"/>
          <w:b/>
        </w:rPr>
        <w:t>不得涂改</w:t>
      </w:r>
      <w:r>
        <w:rPr>
          <w:rFonts w:hint="eastAsia" w:ascii="宋体" w:hAnsi="宋体"/>
        </w:rPr>
        <w:t>。</w:t>
      </w:r>
    </w:p>
    <w:p>
      <w:pPr>
        <w:spacing w:line="400" w:lineRule="atLeast"/>
        <w:ind w:left="420"/>
        <w:rPr>
          <w:rFonts w:ascii="宋体" w:hAnsi="宋体"/>
        </w:rPr>
      </w:pPr>
      <w:r>
        <w:rPr>
          <w:rFonts w:hint="eastAsia" w:ascii="宋体" w:hAnsi="宋体"/>
          <w:bCs/>
        </w:rPr>
        <w:t>2.工程技术人员自我考核：</w:t>
      </w:r>
      <w:r>
        <w:rPr>
          <w:rFonts w:hint="eastAsia" w:ascii="宋体" w:hAnsi="宋体"/>
        </w:rPr>
        <w:t>由申报人根据岗位职责和工作任务的实际完成情况，按“</w:t>
      </w:r>
      <w:r>
        <w:rPr>
          <w:rFonts w:hint="eastAsia" w:ascii="宋体" w:hAnsi="宋体"/>
          <w:bCs/>
        </w:rPr>
        <w:t>职务考核评分</w:t>
      </w:r>
    </w:p>
    <w:p>
      <w:pPr>
        <w:spacing w:line="400" w:lineRule="atLeast"/>
        <w:ind w:firstLine="420" w:firstLineChars="200"/>
        <w:rPr>
          <w:rFonts w:ascii="宋体" w:hAnsi="宋体"/>
        </w:rPr>
      </w:pPr>
      <w:r>
        <w:rPr>
          <w:rFonts w:hint="eastAsia" w:ascii="宋体" w:hAnsi="宋体"/>
          <w:bCs/>
        </w:rPr>
        <w:t>标准</w:t>
      </w:r>
      <w:r>
        <w:rPr>
          <w:rFonts w:hint="eastAsia" w:ascii="宋体" w:hAnsi="宋体"/>
        </w:rPr>
        <w:t>(初、中、高)”在相应栏目内打“√”。</w:t>
      </w:r>
    </w:p>
    <w:p>
      <w:pPr>
        <w:spacing w:line="400" w:lineRule="atLeast"/>
        <w:ind w:left="420"/>
        <w:rPr>
          <w:rFonts w:ascii="宋体" w:hAnsi="宋体"/>
        </w:rPr>
      </w:pPr>
      <w:r>
        <w:rPr>
          <w:rFonts w:hint="eastAsia" w:ascii="宋体" w:hAnsi="宋体"/>
          <w:bCs/>
        </w:rPr>
        <w:t>3.单位对技术人员综合评价：</w:t>
      </w:r>
      <w:r>
        <w:rPr>
          <w:rFonts w:hint="eastAsia" w:ascii="宋体" w:hAnsi="宋体"/>
        </w:rPr>
        <w:t>推荐单位本着认真负责的态度，</w:t>
      </w:r>
      <w:r>
        <w:rPr>
          <w:rFonts w:hint="eastAsia" w:ascii="宋体" w:hAnsi="宋体"/>
          <w:b/>
        </w:rPr>
        <w:t>按“</w:t>
      </w:r>
      <w:r>
        <w:rPr>
          <w:rFonts w:hint="eastAsia" w:ascii="宋体" w:hAnsi="宋体"/>
          <w:b/>
          <w:bCs/>
        </w:rPr>
        <w:t>职务考核评分标准</w:t>
      </w:r>
      <w:r>
        <w:rPr>
          <w:rFonts w:hint="eastAsia" w:ascii="宋体" w:hAnsi="宋体"/>
          <w:b/>
        </w:rPr>
        <w:t>(初、中、高)”</w:t>
      </w:r>
    </w:p>
    <w:p>
      <w:pPr>
        <w:spacing w:line="400" w:lineRule="atLeas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对申报者给予相应级别打分，</w:t>
      </w:r>
      <w:r>
        <w:rPr>
          <w:rFonts w:hint="eastAsia" w:ascii="宋体" w:hAnsi="宋体"/>
          <w:b/>
        </w:rPr>
        <w:t>将分数填入对应栏目</w:t>
      </w:r>
      <w:r>
        <w:rPr>
          <w:rFonts w:hint="eastAsia" w:ascii="宋体" w:hAnsi="宋体"/>
        </w:rPr>
        <w:t>，并填写“综合评价评语”栏。</w:t>
      </w:r>
    </w:p>
    <w:p>
      <w:pPr>
        <w:spacing w:line="400" w:lineRule="atLeast"/>
        <w:rPr>
          <w:rFonts w:ascii="宋体" w:hAnsi="宋体"/>
        </w:rPr>
      </w:pPr>
    </w:p>
    <w:p>
      <w:pPr>
        <w:rPr>
          <w:rFonts w:ascii="宋体" w:hAnsi="宋体"/>
          <w:b/>
          <w:bCs/>
          <w:sz w:val="28"/>
        </w:rPr>
      </w:pPr>
    </w:p>
    <w:p>
      <w:pPr>
        <w:ind w:firstLine="3092" w:firstLineChars="1100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厦门市工程技术人员职务系列职称改革领导小组制</w:t>
      </w:r>
    </w:p>
    <w:sectPr>
      <w:headerReference r:id="rId3" w:type="default"/>
      <w:pgSz w:w="23814" w:h="16840" w:orient="landscape"/>
      <w:pgMar w:top="851" w:right="851" w:bottom="851" w:left="851" w:header="680" w:footer="680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YjQ0M2MxYTVmMjM2YmNkNzEwMDRhMjEwOWM5ZTUifQ=="/>
  </w:docVars>
  <w:rsids>
    <w:rsidRoot w:val="001D56FB"/>
    <w:rsid w:val="000C3492"/>
    <w:rsid w:val="000C4DB6"/>
    <w:rsid w:val="001053E9"/>
    <w:rsid w:val="00132E54"/>
    <w:rsid w:val="00133F72"/>
    <w:rsid w:val="001D56FB"/>
    <w:rsid w:val="00232023"/>
    <w:rsid w:val="002563FF"/>
    <w:rsid w:val="002D6917"/>
    <w:rsid w:val="00393A9F"/>
    <w:rsid w:val="003954F2"/>
    <w:rsid w:val="003D6A87"/>
    <w:rsid w:val="004422FC"/>
    <w:rsid w:val="00495111"/>
    <w:rsid w:val="004B5986"/>
    <w:rsid w:val="00594434"/>
    <w:rsid w:val="00653822"/>
    <w:rsid w:val="00664B23"/>
    <w:rsid w:val="00831958"/>
    <w:rsid w:val="00840970"/>
    <w:rsid w:val="00850817"/>
    <w:rsid w:val="00896977"/>
    <w:rsid w:val="008B56B5"/>
    <w:rsid w:val="008B58D8"/>
    <w:rsid w:val="008D26F2"/>
    <w:rsid w:val="009140B4"/>
    <w:rsid w:val="00932037"/>
    <w:rsid w:val="00995753"/>
    <w:rsid w:val="00A34377"/>
    <w:rsid w:val="00AB4156"/>
    <w:rsid w:val="00AE4759"/>
    <w:rsid w:val="00B60128"/>
    <w:rsid w:val="00B745BC"/>
    <w:rsid w:val="00BB3A38"/>
    <w:rsid w:val="00C4284C"/>
    <w:rsid w:val="00D74AB2"/>
    <w:rsid w:val="00EE7841"/>
    <w:rsid w:val="00F538B6"/>
    <w:rsid w:val="0FAC16A9"/>
    <w:rsid w:val="4380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</Company>
  <Pages>2</Pages>
  <Words>642</Words>
  <Characters>646</Characters>
  <Lines>7</Lines>
  <Paragraphs>2</Paragraphs>
  <TotalTime>27</TotalTime>
  <ScaleCrop>false</ScaleCrop>
  <LinksUpToDate>false</LinksUpToDate>
  <CharactersWithSpaces>773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2020-08-20T09:45:00Z</dcterms:created>
  <dc:creator>rys</dc:creator>
  <cp:lastModifiedBy>Administrator</cp:lastModifiedBy>
  <cp:lastPrinted>2023-03-02T02:45:00Z</cp:lastPrinted>
  <dcterms:modified xsi:type="dcterms:W3CDTF">2025-05-07T02:18:16Z</dcterms:modified>
  <dc:title>单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BCC14A753564416CAD6FD6BAA6CE661E</vt:lpwstr>
  </property>
</Properties>
</file>