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bookmarkStart w:id="0" w:name="_GoBack"/>
      <w:bookmarkEnd w:id="0"/>
      <w:r>
        <w:rPr>
          <w:rFonts w:ascii="仿宋_GB2312" w:hAnsi="宋体" w:eastAsia="仿宋_GB2312" w:cs="仿宋_GB2312"/>
          <w:b/>
          <w:i w:val="0"/>
          <w:caps w:val="0"/>
          <w:color w:val="000000"/>
          <w:spacing w:val="0"/>
          <w:kern w:val="0"/>
          <w:sz w:val="48"/>
          <w:szCs w:val="48"/>
          <w:lang w:val="en-US" w:eastAsia="zh-CN" w:bidi="ar"/>
        </w:rPr>
        <w:t>福建省政府采购</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货物和服务项目</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公开招标文件</w:t>
      </w:r>
      <w:r>
        <w:rPr>
          <w:rFonts w:hint="default" w:ascii="仿宋_GB2312" w:hAnsi="宋体" w:eastAsia="仿宋_GB2312" w:cs="仿宋_GB2312"/>
          <w:b/>
          <w:i w:val="0"/>
          <w:caps w:val="0"/>
          <w:color w:val="000000"/>
          <w:spacing w:val="0"/>
          <w:sz w:val="28"/>
          <w:szCs w:val="28"/>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项目名称：社区矫正社会工作服务</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备案编号：</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项目编号：</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采购人：厦门市湖里区司法局</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代理机构：厦门市华沧采购招标有限公司</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编制时间：2025年10月</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第一章 投标邀请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厦门市华沧采购招标有限公司 采用公开招标方式组织 社区矫正社会工作服务 （以下简称：“本项目”）的政府采购活动，现邀请供应商参加投标。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1、备案编号：</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2、项目编号：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3、预算金额、最高限价：详见《采购标的一览表》。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4、招标内容及要求：详见《采购标的一览表》及招标文件第五章。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5、需要落实的政府采购政策</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进口产品：本项目不适用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节能产品：本项目不适用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环境标志产品：本项目不适用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促进中小企业发展的相关政策：</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采购包1：不专门面向中小企业采购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6、投标人的资格要求</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6.1法定条件：符合《中华人民共和国政府采购法》第二十二条第一款规定的条件。</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6.2特定条件：</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088" w:type="dxa"/>
        <w:tblInd w:w="0" w:type="dxa"/>
        <w:shd w:val="clear" w:color="auto" w:fill="auto"/>
        <w:tblLayout w:type="fixed"/>
        <w:tblCellMar>
          <w:top w:w="15" w:type="dxa"/>
          <w:left w:w="15" w:type="dxa"/>
          <w:bottom w:w="15" w:type="dxa"/>
          <w:right w:w="15" w:type="dxa"/>
        </w:tblCellMar>
      </w:tblPr>
      <w:tblGrid>
        <w:gridCol w:w="3692"/>
        <w:gridCol w:w="6396"/>
      </w:tblGrid>
      <w:tr>
        <w:tblPrEx>
          <w:shd w:val="clear" w:color="auto" w:fill="auto"/>
          <w:tblLayout w:type="fixed"/>
          <w:tblCellMar>
            <w:top w:w="15" w:type="dxa"/>
            <w:left w:w="15" w:type="dxa"/>
            <w:bottom w:w="15" w:type="dxa"/>
            <w:right w:w="15" w:type="dxa"/>
          </w:tblCellMar>
        </w:tblPrEx>
        <w:tc>
          <w:tcPr>
            <w:tcW w:w="3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资格审查要求概况</w:t>
            </w:r>
          </w:p>
        </w:tc>
        <w:tc>
          <w:tcPr>
            <w:tcW w:w="63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shd w:val="clear" w:color="auto" w:fill="auto"/>
          <w:tblLayout w:type="fixed"/>
          <w:tblCellMar>
            <w:top w:w="15" w:type="dxa"/>
            <w:left w:w="15" w:type="dxa"/>
            <w:bottom w:w="15" w:type="dxa"/>
            <w:right w:w="15" w:type="dxa"/>
          </w:tblCellMar>
        </w:tblPrEx>
        <w:tc>
          <w:tcPr>
            <w:tcW w:w="3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资格承诺函</w:t>
            </w:r>
          </w:p>
        </w:tc>
        <w:tc>
          <w:tcPr>
            <w:tcW w:w="63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shd w:val="clear" w:color="auto" w:fill="auto"/>
          <w:tblLayout w:type="fixed"/>
          <w:tblCellMar>
            <w:top w:w="15" w:type="dxa"/>
            <w:left w:w="15" w:type="dxa"/>
            <w:bottom w:w="15" w:type="dxa"/>
            <w:right w:w="15" w:type="dxa"/>
          </w:tblCellMar>
        </w:tblPrEx>
        <w:tc>
          <w:tcPr>
            <w:tcW w:w="3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信用记录要求（招标文件其他地方要求与本条款要求不一致的，以本条款要求为准）</w:t>
            </w:r>
          </w:p>
        </w:tc>
        <w:tc>
          <w:tcPr>
            <w:tcW w:w="63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bl>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6.3是否接受联合体投标：</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采购包1：接受</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※根据上述资格要求，电子投标文件中应提交的“投标人的资格及资信证明文件”详见招标文件第四章。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7、招标文件的获取</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7.1、招标文件获取期限：详见招标公告或更正公告，若不一致，以更正公告为准。</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7.3、获取地点及方式：注册账号后，通过福建省政府采购网上公开信息系统以下载方式获取。</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7.4、招标文件售价：0元。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8、投标截止</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8.1、投标截止时间：详见招标公告或更正公告，若不一致，以更正公告为准。</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8.2、投标人应在投标截止时间前按照福建省政府采购网上公开信息系统设定的操作流程将电子投标文件上传至福建省政府采购网上公开信息系统，否则投标将被拒绝。</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9、开标时间及地点</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详见招标公告或更正公告，若不一致，以更正公告为准。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10、公告期限</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10.1、招标公告的公告期限：自财政部和福建省财政厅指定的政府采购信息发布媒体最先发布公告之日起5个工作日。</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10.2、招标文件公告期限：招标文件随同招标公告一并发布，其公告期限与招标公告的公告期限保持一致。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11、采购人：厦门市湖里区司法局</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地址： 福建省厦门市湖里区枋湖南路161号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邮编： 361006</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联系人： 吴小姐</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联系电话： 0592- 5560628</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12、代理机构：厦门市华沧采购招标有限公司</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地址： 厦门市思明区莲岳路221号（公交大厦A栋）11楼</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邮编： 361000</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联系人： 刘瑞凤、危青、张小勤</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联系电话： 0592-5333805</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附1：账户信息</w:t>
      </w:r>
    </w:p>
    <w:tbl>
      <w:tblPr>
        <w:tblStyle w:val="4"/>
        <w:tblW w:w="10148" w:type="dxa"/>
        <w:tblInd w:w="0" w:type="dxa"/>
        <w:shd w:val="clear" w:color="auto" w:fill="auto"/>
        <w:tblLayout w:type="fixed"/>
        <w:tblCellMar>
          <w:top w:w="15" w:type="dxa"/>
          <w:left w:w="15" w:type="dxa"/>
          <w:bottom w:w="15" w:type="dxa"/>
          <w:right w:w="15" w:type="dxa"/>
        </w:tblCellMar>
      </w:tblPr>
      <w:tblGrid>
        <w:gridCol w:w="10148"/>
      </w:tblGrid>
      <w:tr>
        <w:tblPrEx>
          <w:shd w:val="clear" w:color="auto" w:fill="auto"/>
          <w:tblLayout w:type="fixed"/>
          <w:tblCellMar>
            <w:top w:w="15" w:type="dxa"/>
            <w:left w:w="15" w:type="dxa"/>
            <w:bottom w:w="15" w:type="dxa"/>
            <w:right w:w="15" w:type="dxa"/>
          </w:tblCellMar>
        </w:tblPrEx>
        <w:tc>
          <w:tcPr>
            <w:tcW w:w="101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投标保证金账户</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eastAsia" w:ascii="宋体" w:hAnsi="宋体" w:eastAsia="宋体" w:cs="宋体"/>
                <w:caps w:val="0"/>
                <w:spacing w:val="0"/>
                <w:sz w:val="24"/>
                <w:szCs w:val="24"/>
              </w:rPr>
              <w:t> </w:t>
            </w:r>
          </w:p>
        </w:tc>
      </w:tr>
      <w:tr>
        <w:tblPrEx>
          <w:tblLayout w:type="fixed"/>
          <w:tblCellMar>
            <w:top w:w="15" w:type="dxa"/>
            <w:left w:w="15" w:type="dxa"/>
            <w:bottom w:w="15" w:type="dxa"/>
            <w:right w:w="15" w:type="dxa"/>
          </w:tblCellMar>
        </w:tblPrEx>
        <w:tc>
          <w:tcPr>
            <w:tcW w:w="101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开户名称： 厦门市华沧采购招标有限公司</w:t>
            </w:r>
          </w:p>
        </w:tc>
      </w:tr>
      <w:tr>
        <w:tblPrEx>
          <w:tblLayout w:type="fixed"/>
          <w:tblCellMar>
            <w:top w:w="15" w:type="dxa"/>
            <w:left w:w="15" w:type="dxa"/>
            <w:bottom w:w="15" w:type="dxa"/>
            <w:right w:w="15" w:type="dxa"/>
          </w:tblCellMar>
        </w:tblPrEx>
        <w:tc>
          <w:tcPr>
            <w:tcW w:w="101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开户银行：供应商在福建省政府采购网上公开信息系统获取招标文件后，根据其提示自行选择要缴交的投标保证金托管银行。</w:t>
            </w:r>
          </w:p>
        </w:tc>
      </w:tr>
      <w:tr>
        <w:tblPrEx>
          <w:tblLayout w:type="fixed"/>
          <w:tblCellMar>
            <w:top w:w="15" w:type="dxa"/>
            <w:left w:w="15" w:type="dxa"/>
            <w:bottom w:w="15" w:type="dxa"/>
            <w:right w:w="15" w:type="dxa"/>
          </w:tblCellMar>
        </w:tblPrEx>
        <w:tc>
          <w:tcPr>
            <w:tcW w:w="101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Layout w:type="fixed"/>
          <w:tblCellMar>
            <w:top w:w="15" w:type="dxa"/>
            <w:left w:w="15" w:type="dxa"/>
            <w:bottom w:w="15" w:type="dxa"/>
            <w:right w:w="15" w:type="dxa"/>
          </w:tblCellMar>
        </w:tblPrEx>
        <w:tc>
          <w:tcPr>
            <w:tcW w:w="101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特别提示</w:t>
            </w:r>
          </w:p>
        </w:tc>
      </w:tr>
      <w:tr>
        <w:tblPrEx>
          <w:tblLayout w:type="fixed"/>
          <w:tblCellMar>
            <w:top w:w="15" w:type="dxa"/>
            <w:left w:w="15" w:type="dxa"/>
            <w:bottom w:w="15" w:type="dxa"/>
            <w:right w:w="15" w:type="dxa"/>
          </w:tblCellMar>
        </w:tblPrEx>
        <w:tc>
          <w:tcPr>
            <w:tcW w:w="101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1、投标人应认真核对账户信息，将投标保证金汇入以上账户，并自行承担因汇错投标保证金而产生的一切后果。</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2、投标人在转账或电汇的凭证上应按照以下格式注明，以便核对：“（项目编号：***）的投标保证金”。</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附2：采购标的一览表</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采购包预算金额（元）: 7,480,000.00</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采购包最高限价（元）: 7,480,000.00</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采购包保证金金额（元）: 0.00</w:t>
      </w:r>
    </w:p>
    <w:tbl>
      <w:tblPr>
        <w:tblStyle w:val="4"/>
        <w:tblW w:w="10433" w:type="dxa"/>
        <w:tblInd w:w="0" w:type="dxa"/>
        <w:shd w:val="clear" w:color="auto" w:fill="auto"/>
        <w:tblLayout w:type="fixed"/>
        <w:tblCellMar>
          <w:top w:w="15" w:type="dxa"/>
          <w:left w:w="15" w:type="dxa"/>
          <w:bottom w:w="15" w:type="dxa"/>
          <w:right w:w="15" w:type="dxa"/>
        </w:tblCellMar>
      </w:tblPr>
      <w:tblGrid>
        <w:gridCol w:w="683"/>
        <w:gridCol w:w="2085"/>
        <w:gridCol w:w="855"/>
        <w:gridCol w:w="1800"/>
        <w:gridCol w:w="1260"/>
        <w:gridCol w:w="1590"/>
        <w:gridCol w:w="2160"/>
      </w:tblGrid>
      <w:tr>
        <w:tblPrEx>
          <w:shd w:val="clear" w:color="auto" w:fill="auto"/>
          <w:tblLayout w:type="fixed"/>
          <w:tblCellMar>
            <w:top w:w="15" w:type="dxa"/>
            <w:left w:w="15" w:type="dxa"/>
            <w:bottom w:w="15" w:type="dxa"/>
            <w:right w:w="15" w:type="dxa"/>
          </w:tblCellMar>
        </w:tblPrEx>
        <w:tc>
          <w:tcPr>
            <w:tcW w:w="6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20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标的名称</w:t>
            </w:r>
          </w:p>
        </w:tc>
        <w:tc>
          <w:tcPr>
            <w:tcW w:w="8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数量</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标的金额 （元）</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计量单位</w:t>
            </w:r>
          </w:p>
        </w:tc>
        <w:tc>
          <w:tcPr>
            <w:tcW w:w="15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所属行业</w:t>
            </w:r>
          </w:p>
        </w:tc>
        <w:tc>
          <w:tcPr>
            <w:tcW w:w="21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是否允许进口产品</w:t>
            </w:r>
          </w:p>
        </w:tc>
      </w:tr>
      <w:tr>
        <w:tblPrEx>
          <w:tblLayout w:type="fixed"/>
          <w:tblCellMar>
            <w:top w:w="15" w:type="dxa"/>
            <w:left w:w="15" w:type="dxa"/>
            <w:bottom w:w="15" w:type="dxa"/>
            <w:right w:w="15" w:type="dxa"/>
          </w:tblCellMar>
        </w:tblPrEx>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20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社区矫正社会工作服务</w:t>
            </w:r>
          </w:p>
        </w:tc>
        <w:tc>
          <w:tcPr>
            <w:tcW w:w="8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7,480,000.00</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项</w:t>
            </w:r>
          </w:p>
        </w:tc>
        <w:tc>
          <w:tcPr>
            <w:tcW w:w="15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其他未列明行业</w:t>
            </w:r>
          </w:p>
        </w:tc>
        <w:tc>
          <w:tcPr>
            <w:tcW w:w="21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（1）报价要求：</w:t>
      </w:r>
    </w:p>
    <w:tbl>
      <w:tblPr>
        <w:tblStyle w:val="4"/>
        <w:tblW w:w="10605" w:type="dxa"/>
        <w:tblInd w:w="-157" w:type="dxa"/>
        <w:shd w:val="clear" w:color="auto" w:fill="auto"/>
        <w:tblLayout w:type="fixed"/>
        <w:tblCellMar>
          <w:top w:w="15" w:type="dxa"/>
          <w:left w:w="15" w:type="dxa"/>
          <w:bottom w:w="15" w:type="dxa"/>
          <w:right w:w="15" w:type="dxa"/>
        </w:tblCellMar>
      </w:tblPr>
      <w:tblGrid>
        <w:gridCol w:w="613"/>
        <w:gridCol w:w="2747"/>
        <w:gridCol w:w="1057"/>
        <w:gridCol w:w="1478"/>
        <w:gridCol w:w="1575"/>
        <w:gridCol w:w="1470"/>
        <w:gridCol w:w="1665"/>
      </w:tblGrid>
      <w:tr>
        <w:tblPrEx>
          <w:shd w:val="clear" w:color="auto" w:fill="auto"/>
          <w:tblLayout w:type="fixed"/>
          <w:tblCellMar>
            <w:top w:w="15" w:type="dxa"/>
            <w:left w:w="15" w:type="dxa"/>
            <w:bottom w:w="15" w:type="dxa"/>
            <w:right w:w="15" w:type="dxa"/>
          </w:tblCellMar>
        </w:tblPrEx>
        <w:tc>
          <w:tcPr>
            <w:tcW w:w="61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274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报价内容</w:t>
            </w:r>
          </w:p>
        </w:tc>
        <w:tc>
          <w:tcPr>
            <w:tcW w:w="10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计量单位</w:t>
            </w:r>
          </w:p>
        </w:tc>
        <w:tc>
          <w:tcPr>
            <w:tcW w:w="14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报价单位</w:t>
            </w:r>
          </w:p>
        </w:tc>
        <w:tc>
          <w:tcPr>
            <w:tcW w:w="15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最高限价</w:t>
            </w:r>
          </w:p>
        </w:tc>
        <w:tc>
          <w:tcPr>
            <w:tcW w:w="14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价款形式</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报价说明</w:t>
            </w:r>
          </w:p>
        </w:tc>
      </w:tr>
      <w:tr>
        <w:tblPrEx>
          <w:tblLayout w:type="fixed"/>
          <w:tblCellMar>
            <w:top w:w="15" w:type="dxa"/>
            <w:left w:w="15" w:type="dxa"/>
            <w:bottom w:w="15" w:type="dxa"/>
            <w:right w:w="15" w:type="dxa"/>
          </w:tblCellMar>
        </w:tblPrEx>
        <w:tc>
          <w:tcPr>
            <w:tcW w:w="6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27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社区矫正社会工作服务</w:t>
            </w:r>
          </w:p>
        </w:tc>
        <w:tc>
          <w:tcPr>
            <w:tcW w:w="10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项</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元</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0"/>
                <w:szCs w:val="20"/>
              </w:rPr>
            </w:pPr>
            <w:r>
              <w:rPr>
                <w:rFonts w:hint="default" w:ascii="仿宋_GB2312" w:hAnsi="宋体" w:eastAsia="仿宋_GB2312" w:cs="仿宋_GB2312"/>
                <w:caps w:val="0"/>
                <w:spacing w:val="0"/>
                <w:sz w:val="20"/>
                <w:szCs w:val="20"/>
              </w:rPr>
              <w:t>7,480,000.00</w:t>
            </w:r>
          </w:p>
        </w:tc>
        <w:tc>
          <w:tcPr>
            <w:tcW w:w="14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总价</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无</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（2）报价明细要求：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社区矫正社会工作服务</w:t>
      </w:r>
    </w:p>
    <w:tbl>
      <w:tblPr>
        <w:tblStyle w:val="4"/>
        <w:tblW w:w="10433" w:type="dxa"/>
        <w:tblInd w:w="0" w:type="dxa"/>
        <w:shd w:val="clear" w:color="auto" w:fill="auto"/>
        <w:tblLayout w:type="fixed"/>
        <w:tblCellMar>
          <w:top w:w="15" w:type="dxa"/>
          <w:left w:w="15" w:type="dxa"/>
          <w:bottom w:w="15" w:type="dxa"/>
          <w:right w:w="15" w:type="dxa"/>
        </w:tblCellMar>
      </w:tblPr>
      <w:tblGrid>
        <w:gridCol w:w="456"/>
        <w:gridCol w:w="1607"/>
        <w:gridCol w:w="1650"/>
        <w:gridCol w:w="961"/>
        <w:gridCol w:w="1094"/>
        <w:gridCol w:w="1770"/>
        <w:gridCol w:w="1410"/>
        <w:gridCol w:w="1485"/>
      </w:tblGrid>
      <w:tr>
        <w:tblPrEx>
          <w:shd w:val="clear" w:color="auto" w:fill="auto"/>
          <w:tblLayout w:type="fixed"/>
          <w:tblCellMar>
            <w:top w:w="15" w:type="dxa"/>
            <w:left w:w="15" w:type="dxa"/>
            <w:bottom w:w="15" w:type="dxa"/>
            <w:right w:w="15" w:type="dxa"/>
          </w:tblCellMar>
        </w:tblPrEx>
        <w:tc>
          <w:tcPr>
            <w:tcW w:w="4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16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报价明细内容</w:t>
            </w:r>
          </w:p>
        </w:tc>
        <w:tc>
          <w:tcPr>
            <w:tcW w:w="1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报价要求</w:t>
            </w:r>
          </w:p>
        </w:tc>
        <w:tc>
          <w:tcPr>
            <w:tcW w:w="9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计量单位</w:t>
            </w:r>
          </w:p>
        </w:tc>
        <w:tc>
          <w:tcPr>
            <w:tcW w:w="10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报价单位</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最高限价</w:t>
            </w:r>
          </w:p>
        </w:tc>
        <w:tc>
          <w:tcPr>
            <w:tcW w:w="14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价款形式</w:t>
            </w:r>
          </w:p>
        </w:tc>
        <w:tc>
          <w:tcPr>
            <w:tcW w:w="14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报价说明</w:t>
            </w:r>
          </w:p>
        </w:tc>
      </w:tr>
      <w:tr>
        <w:tblPrEx>
          <w:tblLayout w:type="fixed"/>
          <w:tblCellMar>
            <w:top w:w="15" w:type="dxa"/>
            <w:left w:w="15" w:type="dxa"/>
            <w:bottom w:w="15" w:type="dxa"/>
            <w:right w:w="15" w:type="dxa"/>
          </w:tblCellMar>
        </w:tblPrEx>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社区矫正社会工作服务</w:t>
            </w:r>
          </w:p>
        </w:tc>
        <w:tc>
          <w:tcPr>
            <w:tcW w:w="1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详见招标文件第五章</w:t>
            </w:r>
          </w:p>
        </w:tc>
        <w:tc>
          <w:tcPr>
            <w:tcW w:w="9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项</w:t>
            </w:r>
          </w:p>
        </w:tc>
        <w:tc>
          <w:tcPr>
            <w:tcW w:w="10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元</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7,480,000.00</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总价</w:t>
            </w:r>
          </w:p>
        </w:tc>
        <w:tc>
          <w:tcPr>
            <w:tcW w:w="14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无</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第二章 投标人须知前附表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一、投标人须知前附表1</w:t>
      </w:r>
    </w:p>
    <w:tbl>
      <w:tblPr>
        <w:tblStyle w:val="4"/>
        <w:tblW w:w="10418" w:type="dxa"/>
        <w:tblInd w:w="0" w:type="dxa"/>
        <w:shd w:val="clear" w:color="auto" w:fill="auto"/>
        <w:tblLayout w:type="fixed"/>
        <w:tblCellMar>
          <w:top w:w="15" w:type="dxa"/>
          <w:left w:w="15" w:type="dxa"/>
          <w:bottom w:w="15" w:type="dxa"/>
          <w:right w:w="15" w:type="dxa"/>
        </w:tblCellMar>
      </w:tblPr>
      <w:tblGrid>
        <w:gridCol w:w="2179"/>
        <w:gridCol w:w="2287"/>
        <w:gridCol w:w="5952"/>
      </w:tblGrid>
      <w:tr>
        <w:tblPrEx>
          <w:shd w:val="clear" w:color="auto" w:fill="auto"/>
          <w:tblLayout w:type="fixed"/>
          <w:tblCellMar>
            <w:top w:w="15" w:type="dxa"/>
            <w:left w:w="15" w:type="dxa"/>
            <w:bottom w:w="15" w:type="dxa"/>
            <w:right w:w="15" w:type="dxa"/>
          </w:tblCellMar>
        </w:tblPrEx>
        <w:tc>
          <w:tcPr>
            <w:tcW w:w="1041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特别提示：本表与招标文件对应章节的内容若不一致，以本表为准。</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22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招标文件（第三章）</w:t>
            </w:r>
          </w:p>
        </w:tc>
        <w:tc>
          <w:tcPr>
            <w:tcW w:w="59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编列内容</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6.1</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是否组织现场考察或召开开标前答疑会：</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采购包1：不组织</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10.4</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投标文件的份数：（1）可读介质（光盘或U盘） 0 份：投标人应将其上传至福建省政府采购网上公开信息系统的电子投标文件在该可读介质中另存 0 份。（2）电子投标文件：详见投标人须知前附表2《关于电子招标投标活动的专门规定》。</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10.7-（1）</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是否允许中标人将本项目的非主体、非关键性工作进行分包：采购包1：不允许合同分包；</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10.8-（1）</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投标有效期：投标截止时间起 90 个日历日。</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12.1</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确定中标候选人名单：</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采购包1：3名</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6</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12.2</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本项目中标人的确定（以采购包为单位）：</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 采购人应在政府采购招投标管理办法规定的时限内确定中标人。（2）若出现中标候选人并列情形，则按照下列方式确定中标人：①招标文件规定的方式：</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②若本款第①点规定方式为“无”，则按照下列方式确定：无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③若本款第①、②点规定方式均为“无”，则按照下列方式确定：随机抽取。</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（3）本项目确定的中标人家数：</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采购包1：1名</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7</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13.2</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合同签订时限： 自中标通知书发出之日起20个日历日内。</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8</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15.1-（2）</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质疑函原件应采用下列方式提交：书面形式。</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9</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15.4</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招标文件的质疑</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（1）潜在投标人可在质疑时效期间内对招标文件以书面形式</w:t>
            </w:r>
            <w:r>
              <w:rPr>
                <w:rFonts w:hint="default" w:ascii="仿宋_GB2312" w:hAnsi="宋体" w:eastAsia="仿宋_GB2312" w:cs="仿宋_GB2312"/>
                <w:caps w:val="0"/>
                <w:spacing w:val="0"/>
                <w:sz w:val="24"/>
                <w:szCs w:val="24"/>
              </w:rPr>
              <w:t>提出质疑</w:t>
            </w:r>
            <w:r>
              <w:rPr>
                <w:rFonts w:hint="default" w:ascii="仿宋_GB2312" w:hAnsi="宋体" w:eastAsia="仿宋_GB2312" w:cs="仿宋_GB2312"/>
                <w:caps w:val="0"/>
                <w:spacing w:val="0"/>
                <w:sz w:val="24"/>
                <w:szCs w:val="24"/>
              </w:rPr>
              <w:t>。</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（2）质疑时效期间：应在依法获取招标文件之日起7个工作日内向 厦门市华沧采购招标有限公司 提出，依法获取招标文件的时间以福建省政府采购网上公开信息系统记载的为准。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※除上述规定外，对招标文件提出的质疑还应符合招标文件第三章第15.1条的有关规定。</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16.1</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监督管理部门：  厦门市财政局 （仅限依法进行政府采购的货物或服务类项目）。</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11</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18.1</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财政部和福建省财政厅指定的政府采购信息发布媒体（以下简称：“指定媒体”）：</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（1）中国政府采购网，网址www.ccgp.gov.cn。</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（2）中国政府采购网福建分网（福建省政府采购网），网址zfcg.czt.fujian.gov.cn。</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※若出现上述指定媒体信息不一致情形，应以中国政府采购网福建分网（福建省政府采购网）发布的为准。</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12</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19</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其他事项：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(1)本项目代理服务费：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本项目收取代理服务费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代理服务费用收取对象：中标/成交供应商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代理服务费收费标准：①本项目类别：服务类。②招标代理服务费收费标准：以中标金额为基数，按差额定率累进法计取，具体为：基数≤100万元部分，按1.5%计取；100万元＜基数≤500万元部分，按0.8%计取，500万元＜基数≤1000万元部分，按0.45%计取；招标代理服务费由中标人在领取《中标通知书》前，以银行转账、电汇等付款方式一次性缴清（开户行：厦门银行银隆支行，开户名：厦门市华沧采购招标有限公司，账号：8751020109007675）。③经认定符合中小企业政策规定且资料提供完整的中小企业，中标后可享受代理服务费下浮10%的优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(2)其他：</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厦门市政府采购网）</w:t>
            </w:r>
            <w:r>
              <w:rPr>
                <w:rFonts w:hint="default" w:ascii="仿宋_GB2312" w:hAnsi="宋体" w:eastAsia="仿宋_GB2312" w:cs="仿宋_GB2312"/>
                <w:caps w:val="0"/>
                <w:spacing w:val="0"/>
                <w:sz w:val="24"/>
                <w:szCs w:val="24"/>
              </w:rPr>
              <w:t>http://www.ccgp-xiamen.gov.cn/</w:t>
            </w:r>
            <w:r>
              <w:rPr>
                <w:rFonts w:hint="default" w:ascii="仿宋_GB2312" w:hAnsi="宋体" w:eastAsia="仿宋_GB2312" w:cs="仿宋_GB2312"/>
                <w:caps w:val="0"/>
                <w:spacing w:val="0"/>
                <w:sz w:val="24"/>
                <w:szCs w:val="24"/>
              </w:rPr>
              <w:t>→ 【服务专区】→【供应商】→【操作手册】，按手册指引操作。请投标人及时进行网上报名并提前办理CA。</w:t>
            </w:r>
          </w:p>
        </w:tc>
      </w:tr>
      <w:tr>
        <w:tblPrEx>
          <w:tblLayout w:type="fixed"/>
          <w:tblCellMar>
            <w:top w:w="15" w:type="dxa"/>
            <w:left w:w="15" w:type="dxa"/>
            <w:bottom w:w="15" w:type="dxa"/>
            <w:right w:w="15" w:type="dxa"/>
          </w:tblCellMar>
        </w:tblPrEx>
        <w:tc>
          <w:tcPr>
            <w:tcW w:w="446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备注</w:t>
            </w:r>
          </w:p>
        </w:tc>
        <w:tc>
          <w:tcPr>
            <w:tcW w:w="59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后有投标人须知前附表2，请勿遗漏。</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二、投标人须知前附表2</w:t>
      </w:r>
    </w:p>
    <w:tbl>
      <w:tblPr>
        <w:tblStyle w:val="4"/>
        <w:tblW w:w="10240" w:type="dxa"/>
        <w:tblInd w:w="0" w:type="dxa"/>
        <w:shd w:val="clear" w:color="auto" w:fill="auto"/>
        <w:tblLayout w:type="fixed"/>
        <w:tblCellMar>
          <w:top w:w="15" w:type="dxa"/>
          <w:left w:w="15" w:type="dxa"/>
          <w:bottom w:w="15" w:type="dxa"/>
          <w:right w:w="15" w:type="dxa"/>
        </w:tblCellMar>
      </w:tblPr>
      <w:tblGrid>
        <w:gridCol w:w="5120"/>
        <w:gridCol w:w="5120"/>
      </w:tblGrid>
      <w:tr>
        <w:tblPrEx>
          <w:shd w:val="clear" w:color="auto" w:fill="auto"/>
          <w:tblLayout w:type="fixed"/>
          <w:tblCellMar>
            <w:top w:w="15" w:type="dxa"/>
            <w:left w:w="15" w:type="dxa"/>
            <w:bottom w:w="15" w:type="dxa"/>
            <w:right w:w="15" w:type="dxa"/>
          </w:tblCellMar>
        </w:tblPrEx>
        <w:trPr>
          <w:trHeight w:val="495" w:hRule="atLeast"/>
        </w:trPr>
        <w:tc>
          <w:tcPr>
            <w:tcW w:w="1024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关于电子招标投标活动的专门规定</w:t>
            </w:r>
          </w:p>
        </w:tc>
      </w:tr>
      <w:tr>
        <w:tblPrEx>
          <w:shd w:val="clear" w:color="auto" w:fill="auto"/>
          <w:tblLayout w:type="fixed"/>
          <w:tblCellMar>
            <w:top w:w="15" w:type="dxa"/>
            <w:left w:w="15" w:type="dxa"/>
            <w:bottom w:w="15" w:type="dxa"/>
            <w:right w:w="15" w:type="dxa"/>
          </w:tblCellMar>
        </w:tblPrEx>
        <w:trPr>
          <w:trHeight w:val="495" w:hRule="atLeast"/>
        </w:trPr>
        <w:tc>
          <w:tcPr>
            <w:tcW w:w="51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51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编列内容</w:t>
            </w:r>
          </w:p>
        </w:tc>
      </w:tr>
      <w:tr>
        <w:tblPrEx>
          <w:shd w:val="clear" w:color="auto" w:fill="auto"/>
          <w:tblLayout w:type="fixed"/>
          <w:tblCellMar>
            <w:top w:w="15" w:type="dxa"/>
            <w:left w:w="15" w:type="dxa"/>
            <w:bottom w:w="15" w:type="dxa"/>
            <w:right w:w="15" w:type="dxa"/>
          </w:tblCellMar>
        </w:tblPrEx>
        <w:trPr>
          <w:trHeight w:val="1390" w:hRule="atLeast"/>
        </w:trPr>
        <w:tc>
          <w:tcPr>
            <w:tcW w:w="51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51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（1）电子招标投标活动的专门规定适用本项目电子招标投标活动。</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（2）将招标文件</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第二章-投标人须知前附表（表1）序号11中“※若出现上述指定媒体信息不一致情形，应以中国政府采购网福建分网（福建省政府采购网）发布的为准。”  的内容修正为下列内容：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“※若出现上述指定媒体信息不一致情形，应以中国政府采购网发布的为准。”  后适用本项目的电子招标投标活动。</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（3）将下列内容增列为招标文件的组成部分（以下简称：“增列内容”）适用本项目的电子招标投标活动，若增列内容与招标文件其他章节内容有冲突，应以增列内容为准：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①电子招标投标活动的具体操作流程以福建省政府采购网上公开信息系统设定的为准。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②关于电子投标文件：</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a.投标人应按照福建省政府采购网上公开信息系统设定的评审节点编制电子投标文件，否则资格审查小组、评标委员会将按照不利于投标人的内容进行认定。</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③关于证明材料或资料：</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④关于“全称”、“投标人代表签字”及“加盖单位公章”：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a.在电子投标文件中，涉及“全称”和“投标人代表签字”的内容可使用打字录入方式完成。</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b.在电子投标文件中，涉及“加盖单位公章”的内容应使用投标人的CA证书完成，否则投标无效。</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c.在电子投标文件中，若投标人按照本增列内容第④点第b项规定加盖其单位公章，则出现无全称或投标人代表未签字等情形，不视为投标无效。</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⑤关于投标人的CA证书：</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a.投标人的CA证书应在系统规定时间内使用CA证书进行电子投标文件的解密操作，逾期未解密的视为放弃投标。</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b.投标人的CA证书可采用信封（包括但不限于：信封、档案袋、文件袋等）作为外包装进行单独包装。外包装密封、不密封皆可。</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c.投标人的CA证书或外包装应标记“项目名称、项目编号、投标人的全称”等内容，以方便识别、使用。</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d.投标人的CA证书应能正常、有效使用，否则产生不利后果由投标人承担责任。</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2"/>
                <w:szCs w:val="22"/>
              </w:rPr>
            </w:pPr>
            <w:r>
              <w:rPr>
                <w:rFonts w:hint="default" w:ascii="仿宋_GB2312" w:hAnsi="宋体" w:eastAsia="仿宋_GB2312" w:cs="仿宋_GB2312"/>
                <w:caps w:val="0"/>
                <w:spacing w:val="0"/>
                <w:sz w:val="22"/>
                <w:szCs w:val="22"/>
              </w:rPr>
              <w:t>⑥关于投标截止时间过后</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a.未按招标文件规定提交投标保证金的，其投标将按无效投标处理。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b.有下列情形之一的，其投标无效,其保证金不予退还或通过投标保函进行索赔：</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b1不同投标人的电子投标文件具有相同内部识别码；</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b2不同投标人的投标保证金从同一单位或个人的账户转出；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b3投标人的投标保证金同一采购包下有其他投标人提交的投标保证金；</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b4不同投标人存在串通投标的其他情形。</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⑧其他：</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第三章 投标人须知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一、总则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1、适用范围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1.1适用于招标文件载明项目的政府采购活动（以下简称：“本次采购活动”）。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2、定义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2.1“采购标的”指招标文件载明的需要采购的货物或服务。</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2.2“潜在投标人”指按照招标文件第一章第七条规定获取招标文件且有意向参加本项目投标的供应商。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2.3“投标人”指按照招标文件第一章第七条规定获取招标文件并参加本项目投标的供应商。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2.4“单位负责人”指单位法定代表人或法律、法规规定代表单位行使职权的主要负责人。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2.5“投标人代表”指投标人的单位负责人或“单位负责人授权书”中载明的接受授权方。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3、合格投标人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3.1一般规定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（2）投标人的资格要求：详见招标文件第一章。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3.2若本项目接受联合体投标且投标人为联合体，则联合体各方应遵守本章第3.1条规定，同时还应遵守下列规定：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（1）联合体各方应提交联合体协议，联合体协议应符合招标文件规定。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（2）联合体各方不得再单独参加或与其他供应商另外组成联合体参加同一合同项下的投标。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（3）联合体各方应共同与采购人签订政府采购合同，就政府采购合同约定的事项对采购人承担连带责任。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（5）联合体一方放弃中标的，视为联合体整体放弃中标，联合体各方承担连带责任。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（6）如本项目不接受联合体投标而投标人为联合体的，或者本项目接受联合体投标但投标人组成的联合体不符合本章第3.2条规定的，投标无效。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4、投标费用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4.1除招标文件另有规定外，投标人应自行承担其参加本项目投标所涉及的一切费用。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三、招标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5、招标文件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5.1招标文件由下述部分组成：</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（1）投标邀请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（2）投标人须知前附表（表1、2）</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（3）投标人须知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（4）资格审查与评标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（5）招标内容及要求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（6）政府采购合同（参考文本）</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（7）电子投标文件格式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（8）按照招标文件规定作为招标文件组成部分的其他内容（若有）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5.2招标文件的澄清或修改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 厦门市华沧采购招标有限公司 可对已发出的招标文件进行必要的澄清或修改，但不得对招标文件载明的采购标的和投标人的资格要求进行改变。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（3）澄清或修改的内容可能改变招标文件载明的采购标的和投标人的资格要求的，本次采购活动结束，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6、现场考察或开标前答疑会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6.1是否组织现场考察或召开开标前答疑会：详见招标文件第二章。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7、更正公告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7.2更正公告作为 厦门市华沧采购招标有限公司 通知所有潜在投标人的书面形式。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8、终止公告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8.1若出现因重大变故导致采购任务取消情形， 厦门市华沧采购招标有限公司 可终止招标并发布终止公告。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8.2终止公告作为 厦门市华沧采购招标有限公司 通知所有潜在投标人的书面形式。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四、投标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9.1投标人可对招标文件载明的全部或部分采购包进行投标。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9.2投标人应对同一个采购包内的所有内容进行完整投标，否则投标无效。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9.3投标人代表只能接受一个投标人的授权参加投标，否则投标无效。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9.4单位负责人为同一人或存在直接控股、管理关系的不同供应商，不得同时参加同一合同项下的投标，否则投标无效。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9.5为本项目提供整体设计、规范编制或项目管理、监理、检测等服务的供应商，不得参加本项目除整体设计、规范编制和项目管理、监理、检测等服务外的采购活动，否则投标无效。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9.6列入失信被执行人、重大税收违法案件当事人名单、政府采购严重违法失信行为记录名单及其他不符合《中华人民共和国政府采购法》第二十二条规定条件的供应商，不得参加投标，否则投标无效。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9.7有下列情形之一的，视为投标人串通投标，其投标无效：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（1）不同投标人的电子投标文件由同一单位或个人编制；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（2）不同投标人委托同一单位或个人办理投标事宜；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（3）不同投标人的电子投标文件载明的项目管理成员或联系人员为同一人；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（4）不同投标人的电子投标文件异常一致或投标报价呈规律性差异；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（5）不同投标人的电子投标文件相互混装；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（6）不同投标人的投标保证金从同一单位或个人的账户转出；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（7）有关法律、法规和规章及招标文件规定的其他串通投标情形。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10.1电子投标文件的编制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（1）投标人应先仔细阅读招标文件的全部内容后，再进行电子投标文件的编制。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（2）电子投标文件应按照本章第10.2条规定编制其组成部分。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10.2电子投标文件由下述部分组成：</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（1）资格及资信证明部分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②投标人的资格及资信证明文件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（2）报价部分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①开标（报价）一览表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②投标（响应）报价明细表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③招标文件规定的价格扣除证明材料（若有）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④招标文件规定的加分证明材料（若有）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（3）技术商务部分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①标的说明一览表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②技术和服务要求响应表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③商务条件响应表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④投标人提交的其他资料（若有）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⑤招标文件规定作为电子投标文件组成部分的其他内容（若有）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10.3电子投标文件的语言</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（1）除招标文件另有规定外，电子投标文件应使用中文文本，若有不同文本，以中文文本为准。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10.4投标文件的份数：详见招标文件第二章。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10.5电子投标文件的格式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（1）除招标文件另有规定外，电子投标文件应使用招标文件第七章规定的格式。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（2）除招标文件另有规定外，电子投标文件应使用不能擦去的墨料或墨水打印、书写或复印。</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（3）除招标文件另有规定外，电子投标文件应使用人民币作为计量货币。</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（4）除招标文件另有规定外，签署、盖章应遵守下列规定：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①电子投标文件应加盖投标人的单位公章。若投标人代表为单位授权的委托代理人，应提供“单位授权书”。</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a.投标人代表签字确认；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b.加盖投标人的单位公章或校正章。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10.6投标报价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（1）投标报价超出最高限价将导致投标无效。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（2）最高限价由采购人根据价格测算情况，在预算金额的额度内合理设定。最高限价不得超出预算金额。</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10.7分包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（1）是否允许中标人将本项目的非主体、非关键性工作进行分包：详见招标文件第二章。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（3）招标文件允许中标人将非主体、非关键性工作进行分包的项目，有下列情形之一的，中标人不得分包：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①电子投标文件中未载明分包承担主体；</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②电子投标文件载明的分包承担主体不具备相应资质条件；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③电子投标文件载明的分包承担主体拟再次分包；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④享受中小企业扶持政策获得政府采购合同的，小微企业不得将合同分包给大中型企业，中型企业不得将合同分包给大型企业。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10.8投标有效期</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（1）招标文件载明的投标有效期：详见招标文件第二章。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（2）电子投标文件承诺的投标有效期不得少于招标文件载明的投标有效期，否则投标无效。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10.9投标保证金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（1）投标保证金作为投标人按照招标文件规定履行相应投标责任、义务的约束及担保。</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（2）投标人以电子保函形式提交投标保证金的，保函的有效期应等于或长于电子投标文件承诺的投标有效期，否则投标无效。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（3）提交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③其他形式：</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④若本项目接受联合体投标且投标人为联合体，则联合体中的牵头方应按照本章第10.9条第（3）款第①、②、③点规定提交投标保证金。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※除招标文件另有规定外，未按照上述规定提交投标保证金将导致资格审查不合格。</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（4）退还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①在投标截止时间前撤回已提交的电子投标文件的投标人，其投标保证金将在 厦门市华沧采购招标有限公司 收到投标人书面撤回通知之日起5个工作日内退回原账户。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②未中标人的投标保证金将在中标通知书发出之日起5个工作日内退回原账户。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③中标人的投标保证金将在政府采购合同签订之日起5个工作日内退回原账户；合同签订之日以福建省政府采购网上公开信息系统记载的为准。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④终止招标的， 厦门市华沧采购招标有限公司 将在终止公告发布之日起5个工作日内退回已收取的投标保证金及其在银行产生的孳息。</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⑤除招标文件另有规定外，质疑或投诉涉及的投标人，若投标保证金尚未退还，则待质疑或投诉处理完毕后不计利息原额退还。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※本章第10.9条第（4）款第①、②、③点规定的投标保证金退还时限不包括因投标人自身原因导致无法及时退还而增加的时间。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（6）有下列情形之一的，投标保证金将不予退还或通过投标保函进行索赔：</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①投标人串通投标；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②投标人提供虚假材料；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③投标人采取不正当手段诋毁、排挤其他投标人；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④投标截止时间后，投标人在投标有效期内撤销电子投标文件；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⑤招标文件规定的其他不予退还情形；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⑥中标人有下列情形之一的：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a.除不可抗力外，因中标人自身原因未在中标通知书要求的期限内与采购人签订政府采购合同；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b.未按照招标文件、投标文件的约定签订政府采购合同。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※若上述投标保证金不予退还情形给采购人（采购代理机构）造成损失，则投标人还要承担相应的赔偿责任。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10.10电子投标文件的提交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（1）一个投标人只能提交一个电子投标文件，并按照招标文件第一章规定在系统上完成上传、解密操作。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10.11电子投标文件的补充、修改或撤回</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（1）投标截止时间前，投标人可对所提交的电子投标文件进行补充、修改或撤回，并书面通知 厦门市华沧采购招标有限公司 。</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（2）补充、修改的内容应按照本章第10.5条第（4）款规定进行签署、盖章，并按照本章第10.10条规定提交，否则将被拒收。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※按照上述规定提交的补充、修改内容作为电子投标文件组成部分。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10.12除招标文件另有规定外，有下列情形之一的，投标无效：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（1）电子投标文件未按照招标文件要求签署、盖章；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（2）不符合招标文件中规定的资格要求；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（3）投标报价超过招标文件中规定的预算金额或最高限价；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（4）电子投标文件含有采购人不能接受的附加条件；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（5）有关法律、法规和规章及招标文件规定的其他无效情形。</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五、开标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11、开标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11.1 厦门市华沧采购招标有限公司 将在招标文件载明的开标时间及地点主持召开开标会，并邀请投标人参加。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11.2开标会的主持人、唱标人、记录人及其他工作人员（若有）均由 厦门市华沧采购招标有限公司 派出，现场监督人员（若有）可由有关方面派出。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11.4开标会应遵守下列规定：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（5）若投标人未到开标现场参加开标会，也未通过远程参加开标会的，视同认可开标结果。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11.5投标截止时间后，参加投标的投标人不足三家的，不进行开标。同时，本次采购活动结束，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11.6投标截止时间后撤销投标的处理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投标截止时间后，投标人在投标有效期内撤销投标的，其撤销投标的行为无效。</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六、中标与政府采购合同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12、中标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12.1本项目推荐的中标候选人家数：详见招标文件第二章。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12.2本项目中标人的确定：详见招标文件第二章。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12.3中标公告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（1）中标人确定之日起2个工</w:t>
      </w:r>
      <w:r>
        <w:rPr>
          <w:rFonts w:hint="default" w:ascii="仿宋_GB2312" w:hAnsi="宋体" w:eastAsia="仿宋_GB2312" w:cs="仿宋_GB2312"/>
          <w:i w:val="0"/>
          <w:caps w:val="0"/>
          <w:color w:val="000000"/>
          <w:spacing w:val="0"/>
          <w:sz w:val="24"/>
          <w:szCs w:val="24"/>
        </w:rPr>
        <w:t>作日</w:t>
      </w:r>
      <w:r>
        <w:rPr>
          <w:rFonts w:hint="default" w:ascii="仿宋_GB2312" w:hAnsi="宋体" w:eastAsia="仿宋_GB2312" w:cs="仿宋_GB2312"/>
          <w:i w:val="0"/>
          <w:caps w:val="0"/>
          <w:color w:val="000000"/>
          <w:spacing w:val="0"/>
          <w:sz w:val="24"/>
          <w:szCs w:val="24"/>
        </w:rPr>
        <w:t>内， 厦门市华沧采购招标有限公司 将在招标文件载明的指定媒体以中标公告的形式发布中标结果。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（2）中标公告的公告期限为1个工作日。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12.4中标通知书</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（1）中标公告发布的同时， 厦门市华沧采购招标有限公司 将向中标人发出中标通知书。</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（2）中标通知书发出后，采购人不得违法改变中标结果，中标人无正当理由不得放弃中标。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13.2签订时限：详见须知前附表1的13.2。</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13.3政府采购合同的履行、违约责任和解决争议的方法等适用民法典。</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13.4采购人与中标人应根据政府采购合同的约定依法履行合同义务。</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13.5政府采购合同履行过程中，采购人若需追加与合同标的相同的货物或服务，则追加采购金额不得超过原合同采购金额的10%。</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13.6中标人在政府采购合同履行过程中应遵守有关法律、法规和规章的强制性规定（即使前述强制性规定有可能在招标文件中未予列明）。</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七、询问、质疑与投诉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14、询问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14.1潜在投标人或投标人对本次采购活动的有关事项若有疑问，可向 厦门市华沧采购招标有限公司 提出询问， 厦门市华沧采购招标有限公司 将按照政府采购法及实施条例的有关规定进行答复。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15、质疑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15.1针对同一采购程序环节的质疑应在政府采购法及实施条例的时限内一次性提出，对一个项目的不同采购包</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的，应当将各采购包质疑事项集中在一份质疑函中提出，并同时符合下列条件：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（1）对招标文件</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的，质疑人应为潜在投标人，且两者的身份、名称等均应保持一致。对采购过程、结果</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的，质疑人应为投标人，且两者的身份、名称等均应保持一致。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（2）质疑人应按照招标文件第二章规定方式提交质疑函。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（3）质疑函应包括下列主要内容：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①质疑人的基本信息，至少包括：全称、地址、邮政编码等；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②所质疑项目的基本信息，至少包括：项目编号、项目名称等；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③所质疑的具体事项（以下简称：“质疑事项”）；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④针对质疑事项提出的明确请求，前述明确请求指质疑人</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的目的以及希望 厦门市华沧采购招标有限公司 对其质疑作出的处理结果，如：暂停招标投标活动、修改招标文件、停止或纠正违法违规行为、中标结果无效、废标、重新招标等；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⑤针对质疑事项导致质疑人自身权益受到损害的必要证明材料，至少包括：</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a.质疑人代表的身份证明材料：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a2若本项目接受自然人投标且质疑人为自然人的，提供本人的身份证复印件。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b.其他证明材料（即事实依据和必要的法律依据）包括但不限于下列材料：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b1所质疑的具体事项是与自己有利害关系的证明材料；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b2质疑函所述事实存在的证明材料，如：采购文件、采购过程或中标结果违法违规或不符合采购文件要求等证明材料；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b3依法应终止采购程序的证明材料；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b4应重新采购的证明材料；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b5采购文件、采购过程或中标、成交结果损害自己合法权益的证明材料等；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⑥质疑人代表及其联系方法的信息，至少包括：姓名、手机、电子信箱、邮寄地址等。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⑦</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的日期。</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※质疑人为法人或其他组织的，质疑函应由单位负责人或委托代理人签字或盖章，并加盖投标人的单位公章。质疑人为自然人的，质疑函应由本人签字。</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15.2对不符合本章第15.1条规定的质疑，将按照下列规定进行处理：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（1）不符合其中第（1）、（2）条规定的，书面告知质疑人不予受理及其理由。</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（2）不符合其中第（3）条规定的，书面告知质疑人修改、补充后在规定时限内重新提交质疑函。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15.3对符合本章第15.1条规定的质疑，将按照政府采购法及实施条例、政府采购质疑和投诉办法的有关规定进行答复。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15.4招标文件的质疑：详见招标文件第二章。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16、投诉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16.2投诉应有明确的请求和必要的证明材料，投诉的事项不得超出已质疑事项的范围。</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八、政府采购政策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17、政府采购政策由财政部根据国家的经济和社会发展政策并会同国家有关部委制定，包括但不限于下列具体政策要求：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17.1进口产品指通过中国海关报关验放进入中国境内且产自关境外的产品，其中：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（2）凡在海关特殊监管区域内企业生产或加工（包括从境外进口料件）销往境内其他地区的产品，不作为政府采购项下进口产品。</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（3）对从境外进入海关特殊监管区域，再经办理报关手续后从海关特殊监管区进入境内其他地区的产品，认定为进口产品。</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（4）招标文件列明不允许或未列明允许进口产品参加投标的，均视为拒绝进口产品参加投标。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（1）中小企业指符合下列条件的中型、小型、微型企业：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②符合中小企业划分标准的个体工商户，在政府采购活动中视同中小企业。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（2）在政府采购活动中，供应商提供的货物、工程或者服务符合下列情形的，享受本办法规定的中小企业扶持政策：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①在货物采购项目中，货物由中小企业制造，即货物由中小企业生产且使用该中小企业商号或者注册商标；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②在工程采购项目中，工程由中小企业承建，即工程施工单位为中小企业；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③在服务采购项目中，服务由中小企业承接，即提供服务的人员为中小企业依照《中华人民共和国劳动合同法》订立劳动合同的从业人员。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在货物采购项目中，供应商提供的货物既有中小企业制造货物，也有大型企业制造货物的，不享受本办法规定的中小企业扶持政策。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以联合体形式参加政府采购活动，联合体各方均为中小企业的，联合体视同中小企业。其中，联合体各方均为小微企业的，联合体视同小微企业。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（3）投标人应当按照招标文件明确的采购标的对应行业的划分标准出具中小企业声明函。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①监狱企业参加采购活动时，应提供由省级以上监狱管理局、戒毒管理局（含新疆生产建设兵团）出具的属于监狱企业的证明文件。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②监狱企业视同小型、微型企业。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（5）残疾人福利性单位指同时符合下列条件的单位：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①安置的残疾人占本单位在职职工人数的比例不低于25%（含25%），并且安置的残疾人人数不少于10人（含10人）；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②依法与安置的每位残疾人签订了一年以上（含一年）的劳动合同或服务协议；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③为安置的每位残疾人按月足额缴纳了基本养老保险、基本医疗保险、失业保险、工伤保险和生育保险等社会保险费；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④通过银行等金融机构向安置的每位残疾人，按月支付了不低于单位所在区县适用的经省级人民政府批准的月最低工资标准的工资；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⑤提供本单位制造的货物、承担的工程或服务，或提供其他残疾人福利性单位制造的货物（不包括使用非残疾人福利性单位注册商标的货物）。</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17.4信用记录指由财政部确定的有关网站提供的相关主体信用信息。信用记录的查询及使用应符合财政部文件（财库〔2016〕125号）规定。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17.5为落实政府采购政策需满足的要求：详见招标文件第一章。</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九、本项目的有关信息</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18.1指定媒体：详见招标文件第二章。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18.2本项目的潜在投标人或投标人应随时关注指定媒体，否则产生不利后果由其自行承担。</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十、其他事项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19、其他事项：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19.2其他：详见招标文件第二章。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第四章 资格审查与评标</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一、资格审查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1、开标结束后，由 厦门市华沧采购招标有限公司 负责资格审查小组的组建及资格审查工作的组织。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1.1资格审查小组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1.2资格审查的依据是招标文件和电子投标文件。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1.3资格审查的范围及内容：电子投标文件（资格及资信证明部分），具体如下：</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（2）“投标人的资格及资信证明文件”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①一般资格证明文件：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178" w:type="dxa"/>
        <w:tblInd w:w="0" w:type="dxa"/>
        <w:shd w:val="clear" w:color="auto" w:fill="auto"/>
        <w:tblLayout w:type="fixed"/>
        <w:tblCellMar>
          <w:top w:w="15" w:type="dxa"/>
          <w:left w:w="15" w:type="dxa"/>
          <w:bottom w:w="15" w:type="dxa"/>
          <w:right w:w="15" w:type="dxa"/>
        </w:tblCellMar>
      </w:tblPr>
      <w:tblGrid>
        <w:gridCol w:w="831"/>
        <w:gridCol w:w="3322"/>
        <w:gridCol w:w="6025"/>
      </w:tblGrid>
      <w:tr>
        <w:tblPrEx>
          <w:shd w:val="clear" w:color="auto" w:fill="auto"/>
          <w:tblLayout w:type="fixed"/>
          <w:tblCellMar>
            <w:top w:w="15" w:type="dxa"/>
            <w:left w:w="15" w:type="dxa"/>
            <w:bottom w:w="15" w:type="dxa"/>
            <w:right w:w="15" w:type="dxa"/>
          </w:tblCellMar>
        </w:tblPrEx>
        <w:tc>
          <w:tcPr>
            <w:tcW w:w="8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序号</w:t>
            </w:r>
          </w:p>
        </w:tc>
        <w:tc>
          <w:tcPr>
            <w:tcW w:w="33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资格审查要求概况</w:t>
            </w:r>
          </w:p>
        </w:tc>
        <w:tc>
          <w:tcPr>
            <w:tcW w:w="60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单位授权书</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营业执照等证明文件</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提供财务状况报告(财务报告或资信证明</w:t>
            </w:r>
            <w:r>
              <w:rPr>
                <w:rFonts w:hint="default" w:ascii="仿宋_GB2312" w:hAnsi="宋体" w:eastAsia="仿宋_GB2312" w:cs="仿宋_GB2312"/>
                <w:caps w:val="0"/>
                <w:spacing w:val="0"/>
                <w:sz w:val="24"/>
                <w:szCs w:val="24"/>
              </w:rPr>
              <w:t>）</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依法缴纳税收证明材料</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依法缴纳社会保障资金证明材料</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6</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具备履行合同所必需设备和专业技术能力的声明函(若有)</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7</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参加采购活动前三年内在经营活动中没有重大违法记录的声明</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8</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信用记录查询结果</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①信用记录查询的截止：信用记录查询的截止为本项目投标截至当日。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9</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中小企业声明函（以资格条件落实中小企业扶持政策时适用 ）</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shd w:val="clear" w:color="auto" w:fill="auto"/>
          <w:tblLayout w:type="fixed"/>
          <w:tblCellMar>
            <w:top w:w="15" w:type="dxa"/>
            <w:left w:w="15" w:type="dxa"/>
            <w:bottom w:w="15" w:type="dxa"/>
            <w:right w:w="15" w:type="dxa"/>
          </w:tblCellMar>
        </w:tblPrEx>
        <w:tc>
          <w:tcPr>
            <w:tcW w:w="8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10</w:t>
            </w:r>
          </w:p>
        </w:tc>
        <w:tc>
          <w:tcPr>
            <w:tcW w:w="3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联合体协议（若有）</w:t>
            </w:r>
          </w:p>
        </w:tc>
        <w:tc>
          <w:tcPr>
            <w:tcW w:w="60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※备注说明</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①投标人应根据自身实际情况提供上述资格要求的证明材料，格式可参考招标文件第七章提供。</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②投标人提供的相应证明材料复印件均应符合：内容完整、清晰、整洁，并由投标人加盖其单位公章。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③根据招标文件第四章第一点资格审查的1.3“④其他资格证明文件”要求，允许供应商采用资格承诺制的并提供符合要求的资格承诺函，视为满足招标文件的资格要求。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④.其他资格证明文件：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178" w:type="dxa"/>
        <w:tblInd w:w="0" w:type="dxa"/>
        <w:shd w:val="clear" w:color="auto" w:fill="auto"/>
        <w:tblLayout w:type="fixed"/>
        <w:tblCellMar>
          <w:top w:w="15" w:type="dxa"/>
          <w:left w:w="15" w:type="dxa"/>
          <w:bottom w:w="15" w:type="dxa"/>
          <w:right w:w="15" w:type="dxa"/>
        </w:tblCellMar>
      </w:tblPr>
      <w:tblGrid>
        <w:gridCol w:w="3692"/>
        <w:gridCol w:w="6486"/>
      </w:tblGrid>
      <w:tr>
        <w:tblPrEx>
          <w:shd w:val="clear" w:color="auto" w:fill="auto"/>
          <w:tblLayout w:type="fixed"/>
          <w:tblCellMar>
            <w:top w:w="15" w:type="dxa"/>
            <w:left w:w="15" w:type="dxa"/>
            <w:bottom w:w="15" w:type="dxa"/>
            <w:right w:w="15" w:type="dxa"/>
          </w:tblCellMar>
        </w:tblPrEx>
        <w:tc>
          <w:tcPr>
            <w:tcW w:w="3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资格审查要求概况</w:t>
            </w:r>
          </w:p>
        </w:tc>
        <w:tc>
          <w:tcPr>
            <w:tcW w:w="64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shd w:val="clear" w:color="auto" w:fill="auto"/>
          <w:tblLayout w:type="fixed"/>
          <w:tblCellMar>
            <w:top w:w="15" w:type="dxa"/>
            <w:left w:w="15" w:type="dxa"/>
            <w:bottom w:w="15" w:type="dxa"/>
            <w:right w:w="15" w:type="dxa"/>
          </w:tblCellMar>
        </w:tblPrEx>
        <w:tc>
          <w:tcPr>
            <w:tcW w:w="3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资格承诺函</w:t>
            </w:r>
          </w:p>
        </w:tc>
        <w:tc>
          <w:tcPr>
            <w:tcW w:w="6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shd w:val="clear" w:color="auto" w:fill="auto"/>
          <w:tblLayout w:type="fixed"/>
          <w:tblCellMar>
            <w:top w:w="15" w:type="dxa"/>
            <w:left w:w="15" w:type="dxa"/>
            <w:bottom w:w="15" w:type="dxa"/>
            <w:right w:w="15" w:type="dxa"/>
          </w:tblCellMar>
        </w:tblPrEx>
        <w:tc>
          <w:tcPr>
            <w:tcW w:w="3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信用记录要求（招标文件其他地方要求与本条款要求不一致的，以本条款要求为准）</w:t>
            </w:r>
          </w:p>
        </w:tc>
        <w:tc>
          <w:tcPr>
            <w:tcW w:w="6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1.4有下列情形之一的，资格审查不合格：</w:t>
      </w:r>
    </w:p>
    <w:tbl>
      <w:tblPr>
        <w:tblStyle w:val="4"/>
        <w:tblW w:w="8306" w:type="dxa"/>
        <w:tblInd w:w="0" w:type="dxa"/>
        <w:shd w:val="clear" w:color="auto" w:fill="auto"/>
        <w:tblLayout w:type="fixed"/>
        <w:tblCellMar>
          <w:top w:w="15" w:type="dxa"/>
          <w:left w:w="15" w:type="dxa"/>
          <w:bottom w:w="15" w:type="dxa"/>
          <w:right w:w="15" w:type="dxa"/>
        </w:tblCellMar>
      </w:tblPr>
      <w:tblGrid>
        <w:gridCol w:w="8306"/>
      </w:tblGrid>
      <w:tr>
        <w:tblPrEx>
          <w:shd w:val="clear" w:color="auto" w:fill="auto"/>
          <w:tblLayout w:type="fixed"/>
          <w:tblCellMar>
            <w:top w:w="15" w:type="dxa"/>
            <w:left w:w="15" w:type="dxa"/>
            <w:bottom w:w="15" w:type="dxa"/>
            <w:right w:w="15" w:type="dxa"/>
          </w:tblCellMar>
        </w:tblPrEx>
        <w:tc>
          <w:tcPr>
            <w:tcW w:w="83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明细</w:t>
            </w:r>
          </w:p>
        </w:tc>
      </w:tr>
      <w:tr>
        <w:tblPrEx>
          <w:tblLayout w:type="fixed"/>
          <w:tblCellMar>
            <w:top w:w="15" w:type="dxa"/>
            <w:left w:w="15" w:type="dxa"/>
            <w:bottom w:w="15" w:type="dxa"/>
            <w:right w:w="15" w:type="dxa"/>
          </w:tblCellMar>
        </w:tblPrEx>
        <w:tc>
          <w:tcPr>
            <w:tcW w:w="83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未按照招标文件规定提交投标函</w:t>
            </w:r>
          </w:p>
        </w:tc>
      </w:tr>
      <w:tr>
        <w:tblPrEx>
          <w:tblLayout w:type="fixed"/>
          <w:tblCellMar>
            <w:top w:w="15" w:type="dxa"/>
            <w:left w:w="15" w:type="dxa"/>
            <w:bottom w:w="15" w:type="dxa"/>
            <w:right w:w="15" w:type="dxa"/>
          </w:tblCellMar>
        </w:tblPrEx>
        <w:tc>
          <w:tcPr>
            <w:tcW w:w="83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未按照招标文件规定提交投标人的资格及资信文件</w:t>
            </w:r>
          </w:p>
        </w:tc>
      </w:tr>
      <w:tr>
        <w:tblPrEx>
          <w:tblLayout w:type="fixed"/>
          <w:tblCellMar>
            <w:top w:w="15" w:type="dxa"/>
            <w:left w:w="15" w:type="dxa"/>
            <w:bottom w:w="15" w:type="dxa"/>
            <w:right w:w="15" w:type="dxa"/>
          </w:tblCellMar>
        </w:tblPrEx>
        <w:tc>
          <w:tcPr>
            <w:tcW w:w="83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未按照招标文件规定提交投标保证金</w:t>
            </w:r>
          </w:p>
        </w:tc>
      </w:tr>
    </w:tbl>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资格审查不合格项：无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2、资格审查情况不得私自外泄，有关信息由 厦门市华沧采购招标有限公司 统一对外发布。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3、资格审查合格的投标人不足三家的，不进行评标。同时，本次采购活动结束，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二、评标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4、资格审查结束后，由 厦门市华沧采购招标有限公司 负责评标委员会的组建及评标工作的组织。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5、评标委员会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由采购人代表和评审专家两部分共5人组成，其中由福建省政府采购评审专家库产生的评审专家4人，由采购人派出的采购人代表1人。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5.2评标委员会负责具体评标事务，并按照下列原则依法独立履行有关职责：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（1）评标应保护国家利益、社会公共利益和各方当事人合法权益，提高采购效益，保证项目质量。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（2）评标应遵循公平、公正、科学、严谨和择优原则。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（3）评标的依据是招标文件和电子投标文件。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（4）应按照招标文件规定推荐中标候选人或确定中标人。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（5）评标应遵守下列评标纪律：</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①评标情况不得私自外泄，有关信息由 厦门市华沧采购招标有限公司 统一对外发布。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②对 厦门市华沧采购招标有限公司 或投标人提供的要求保密的资料，不得摘记翻印和外传。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③不得收受投标人或有关人员的任何礼物，不得串联鼓动其他人袒护某投标人。若与投标人存在利害关系，则应主动声明并回避。</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④全体评委应按照招标文件规定进行评标，一切认定事项应查有实据且不得弄虚作假。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⑤评标中应充分发扬民主，推荐中标候选人或确定中标人后要服从评标报告。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※对违反评标纪律的评委，将取消其评委资格，对评标工作造成严重损失者将予以通报批评乃至追究法律责任。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6、评标程序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6.1评标前的准备工作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（1）全体评委应认真审阅招标文件，了解评委应履行或遵守的职责、义务和评标纪律。</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6.2符合性审查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（1）评标委员会依据招标文件的实质性要求，对通过资格审查的电子投标文件进行符合性审查，以确定其是否满足招标文件的实质性要求。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（2）满足招标文件的实质性要求指电子投标文件对招标文件实质性要求的响应不存在重大偏差或保留。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（5）评标委员会对所有投标人都执行相同的程序和标准。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（6）有下列情形之一的，符合性审查不合格：</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①项目一般情形：</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193" w:type="dxa"/>
        <w:tblInd w:w="0" w:type="dxa"/>
        <w:shd w:val="clear" w:color="auto" w:fill="auto"/>
        <w:tblLayout w:type="fixed"/>
        <w:tblCellMar>
          <w:top w:w="15" w:type="dxa"/>
          <w:left w:w="15" w:type="dxa"/>
          <w:bottom w:w="15" w:type="dxa"/>
          <w:right w:w="15" w:type="dxa"/>
        </w:tblCellMar>
      </w:tblPr>
      <w:tblGrid>
        <w:gridCol w:w="1038"/>
        <w:gridCol w:w="1934"/>
        <w:gridCol w:w="7221"/>
      </w:tblGrid>
      <w:tr>
        <w:tblPrEx>
          <w:shd w:val="clear" w:color="auto" w:fill="auto"/>
          <w:tblLayout w:type="fixed"/>
          <w:tblCellMar>
            <w:top w:w="15" w:type="dxa"/>
            <w:left w:w="15" w:type="dxa"/>
            <w:bottom w:w="15" w:type="dxa"/>
            <w:right w:w="15" w:type="dxa"/>
          </w:tblCellMar>
        </w:tblPrEx>
        <w:tc>
          <w:tcPr>
            <w:tcW w:w="10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序号</w:t>
            </w:r>
          </w:p>
        </w:tc>
        <w:tc>
          <w:tcPr>
            <w:tcW w:w="19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符合审查要求概况</w:t>
            </w:r>
          </w:p>
        </w:tc>
        <w:tc>
          <w:tcPr>
            <w:tcW w:w="722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情形1</w:t>
            </w:r>
          </w:p>
        </w:tc>
        <w:tc>
          <w:tcPr>
            <w:tcW w:w="72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违反招标文件中载明“投标无效”条款的规定；</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情形2</w:t>
            </w:r>
          </w:p>
        </w:tc>
        <w:tc>
          <w:tcPr>
            <w:tcW w:w="72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属于招标文件第三章第10.12条规定的投标无效情形；</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情形3</w:t>
            </w:r>
          </w:p>
        </w:tc>
        <w:tc>
          <w:tcPr>
            <w:tcW w:w="72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投标文件对招标文件实质性要求的响应存在重大偏离或保留。</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情形4</w:t>
            </w:r>
          </w:p>
        </w:tc>
        <w:tc>
          <w:tcPr>
            <w:tcW w:w="72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b/>
                <w:caps w:val="0"/>
                <w:spacing w:val="0"/>
                <w:kern w:val="0"/>
                <w:sz w:val="20"/>
                <w:szCs w:val="20"/>
                <w:lang w:val="en-US" w:eastAsia="zh-CN" w:bidi="ar"/>
              </w:rPr>
              <w:t>未完全满足下列★条款要求，视为未实质性响应招标文件要求，投标无效。</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b/>
                <w:caps w:val="0"/>
                <w:spacing w:val="0"/>
                <w:sz w:val="20"/>
                <w:szCs w:val="20"/>
              </w:rPr>
              <w:t>★1.根据福建省司法厅 福建省财政厅关于印发《福建省政府购买社区矫正服务实施意见的通知》（闽司〔2018〕277号）要求，承接政府购买社区矫正服务的主体为:“依法在民政部门登记成立、业务主管单位为政法机关的社会团体、社会组织，或者公益二类事业单位”。投标人须承诺：中标后提供满足该承接主体资格的相关证明文件，未承诺者按无效投标处理。中标后未能提供相关证明资料或主管单位对社区矫正服务授权文件的则取消中标资格，顺延第二中标人。</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情形5</w:t>
            </w:r>
          </w:p>
        </w:tc>
        <w:tc>
          <w:tcPr>
            <w:tcW w:w="72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b/>
                <w:caps w:val="0"/>
                <w:spacing w:val="0"/>
                <w:sz w:val="24"/>
                <w:szCs w:val="24"/>
              </w:rPr>
              <w:t>★（1）投标人需在投标文件中按《附件2：廉洁履约承诺书》提供书面承诺，签字并盖章。</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②本项目规定的其他情形：</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技术符合性：无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商务符合性：无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价格符合性：</w:t>
      </w:r>
    </w:p>
    <w:tbl>
      <w:tblPr>
        <w:tblStyle w:val="4"/>
        <w:tblW w:w="10022"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0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0022" w:type="dxa"/>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eastAsia" w:ascii="宋体" w:hAnsi="宋体" w:eastAsia="宋体" w:cs="宋体"/>
                <w:b/>
                <w:caps w:val="0"/>
                <w:spacing w:val="0"/>
                <w:kern w:val="0"/>
                <w:sz w:val="21"/>
                <w:szCs w:val="21"/>
                <w:lang w:val="en-US" w:eastAsia="zh-CN" w:bidi="ar"/>
              </w:rPr>
              <w:t>明细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0022"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eastAsia" w:ascii="宋体" w:hAnsi="宋体" w:eastAsia="宋体" w:cs="宋体"/>
                <w:b/>
                <w:caps w:val="0"/>
                <w:spacing w:val="0"/>
                <w:kern w:val="0"/>
                <w:sz w:val="24"/>
                <w:szCs w:val="24"/>
                <w:lang w:val="en-US" w:eastAsia="zh-CN" w:bidi="ar"/>
              </w:rPr>
              <w:t>本项目服务期两年，总预算为人民币748万元（其中项目服务实施费用为人民币680万，项目管理费为人民币68万）。项目服务实施费用为不可竞争费用，投标人应在分项报价表中分别体现以上两项费用，未体现或项目服务实施费用金额未按上述要求的，视为无效投标。</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6.3澄清有关问题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（1）对通过符合性审查的电子投标文件中含义不明确、同类问题表述不一致或有明显文字和计算错误的内容，评标委员会将以书面形式要求投标人作出必要的澄清、说明或补正。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（3）电子投标文件报价出现前后不一致的，除招标文件另有规定外，按照下列规定修正：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①开标（报价）一览表内容与电子投标文件中相应内容不一致的，以开标（报价）一览表为准；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②大写金额和小写金额不一致的，以大写金额为准；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③单价金额小数点或百分比有明显错位的，以开标（报价）一览表的总价为准，并修改单价；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④总价金额与按照单价汇总金额不一致的，以单价金额计算结果为准。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※同时出现两种以上不一致的，按照前款规定的顺序修正。修正后的报价应按照本章第6.3条第（1）、（2）款规定经投标人确认后产生约束力，投标人不确认的，其投标无效。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（4）关于细微偏差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②评标委员会将以书面形式要求存在细微偏差的投标人在评标委员会规定的时间内予以补正。若无法补正，则评标委员会将按照不利于投标人的内容进行认定。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（5）关于投标描述（即电子投标文件中描述的内容）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①投标描述前后不一致且不涉及证明材料的：按照本章第6.3条第（1）、（2）款规定执行。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②投标描述与证明材料不一致或多份证明材料之间不一致的：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a.评标委员会将要求投标人进行书面澄清，并按照不利于投标人的内容进行评标。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6.4比较与评价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（1）按照本章第7条载明的评标方法和标准，对符合性审查合格的电子投标文件进行比较与评价。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（2）关于相同品牌产品（政府采购服务类项目不适用本条款规定）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a.招标文件规定的方式：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b.招标文件未规定的，采取随机抽取方式确定，其他投标无效。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a.招标文件规定的方式：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b.招标文件未规定的，采取随机抽取方式确定，其他同品牌投标人不作为中标候选人。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③非单一产品采购项目，多家投标人提供的核心产品品牌相同的，按照本章第6.4条第（2）款第①、②规定处理。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（3）漏（缺）项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①招标文件中要求列入报价的费用（含配置、功能），漏（缺）项的报价视为已经包括在投标总价中。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②对多报项及赠送项的价格评标时不予核减，全部进入评标价评议。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6.5推荐中标候选人：详见本章第7.2条规定。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6.6编写评标报告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（1）评标报告由评标委员会负责编写。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（2）评标报告应包括下列内容：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①招标公告刊登的媒体名称、开标日期和地点；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②投标人名单和评标委员会成员名单；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③评标方法和标准；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④开标记录和评标情况及说明，包括无效投标人名单及原因；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⑤评标结果，包括中标候选人名单或确定的中标人；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⑥其他需要说明的情况，包括但不限于：评标过程中投标人的澄清、说明或补正，评委更换等。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6.8评委对需要共同认定的事项存在争议的，应按照少数服从多数的原则进行认定。持不同意见的评委应在评标报告上签署不同意见及理由，否则视为同意评标报告。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6.9在评标过程中发现投标人有下列情形之一的，评标委员会应认定其投标无效，并书面报告本项目监督管理部门：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（1）恶意串通（包括但不限于招标文件第三章第9.7条规定情形）；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（2）妨碍其他投标人的竞争行为；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（3）损害采购人或其他投标人的合法权益。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6.10评标过程中，有下列情形之一的，应予废标：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（1）符合性审查合格的投标人不足三家的；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（2）有关法律、法规和规章规定废标的情形。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※若废标，则本次采购活动结束，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7、评标方法和标准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7.1评标方法：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采购包1：综合评分法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7.2评标标准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采购包1：综合评分法</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（1）投标文件满足招标文件全部实质性要求，且按照评审因素的量化指标评审得分（即评标总得分）最高的投标人为中标候选人。</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各项评审因素的设置如下：</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价格项（F1×A1）满分为10.0000分</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满足招标文件要求且报价最低的为评审基准价，价格得分=（评审基准价/报价）×标准分值</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价格扣除的规则如下：</w:t>
      </w:r>
    </w:p>
    <w:tbl>
      <w:tblPr>
        <w:tblStyle w:val="4"/>
        <w:tblW w:w="10178" w:type="dxa"/>
        <w:tblInd w:w="0" w:type="dxa"/>
        <w:shd w:val="clear" w:color="auto" w:fill="auto"/>
        <w:tblLayout w:type="fixed"/>
        <w:tblCellMar>
          <w:top w:w="15" w:type="dxa"/>
          <w:left w:w="15" w:type="dxa"/>
          <w:bottom w:w="15" w:type="dxa"/>
          <w:right w:w="15" w:type="dxa"/>
        </w:tblCellMar>
      </w:tblPr>
      <w:tblGrid>
        <w:gridCol w:w="1661"/>
        <w:gridCol w:w="1661"/>
        <w:gridCol w:w="936"/>
        <w:gridCol w:w="5920"/>
      </w:tblGrid>
      <w:tr>
        <w:tblPrEx>
          <w:shd w:val="clear" w:color="auto" w:fill="auto"/>
          <w:tblLayout w:type="fixed"/>
          <w:tblCellMar>
            <w:top w:w="15" w:type="dxa"/>
            <w:left w:w="15" w:type="dxa"/>
            <w:bottom w:w="15" w:type="dxa"/>
            <w:right w:w="15" w:type="dxa"/>
          </w:tblCellMar>
        </w:tblPrEx>
        <w:tc>
          <w:tcPr>
            <w:tcW w:w="16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项目</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适用对象</w:t>
            </w:r>
          </w:p>
        </w:tc>
        <w:tc>
          <w:tcPr>
            <w:tcW w:w="9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比例</w:t>
            </w:r>
          </w:p>
        </w:tc>
        <w:tc>
          <w:tcPr>
            <w:tcW w:w="59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描述</w:t>
            </w:r>
          </w:p>
        </w:tc>
      </w:tr>
      <w:tr>
        <w:tblPrEx>
          <w:tblLayout w:type="fixed"/>
          <w:tblCellMar>
            <w:top w:w="15" w:type="dxa"/>
            <w:left w:w="15" w:type="dxa"/>
            <w:bottom w:w="15" w:type="dxa"/>
            <w:right w:w="15" w:type="dxa"/>
          </w:tblCellMar>
        </w:tblPrEx>
        <w:tc>
          <w:tcPr>
            <w:tcW w:w="16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小型、微型企业，监狱企业，残疾人福利性单位</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投标人或者联合体均为小型、微型企业</w:t>
            </w:r>
          </w:p>
        </w:tc>
        <w:tc>
          <w:tcPr>
            <w:tcW w:w="9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15.00%</w:t>
            </w:r>
          </w:p>
        </w:tc>
        <w:tc>
          <w:tcPr>
            <w:tcW w:w="5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（一）中小企业扶持政策： 1.享受中小企业优惠政策的情形：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在货物采购项目中，投标人提供的货物（配件除外）既有中小企业制造货物，也有大型企业制造货物的，不享受中小企业扶持政策。 以联合体形式参加政府采购活动，联合体各方均为中小企业的，联合体视同中小企业。其中，联合体各方均为小微企业的，联合体视同小微企业。 符合中小企业划分标准的个体工商户，视同中小企业。 2.中小企业价格扣除比例： （1）对货物类、服务类项目小型、微型企业报价给予15%（工程类项目5%）的扣除，用扣除后的价格参加评审。 （2）接受大中型企业与小微企业组成联合体或者允许大中型企业向一家或者多家小微企业分包的采购项目，联合协议或者分包意向协议约定小微企业的合同份额占到合同总金额 30%以上的，对联合体或者大中型企业的报价给予货物类、服务类项目5%（工程类项目2%）的价格扣除，用扣除后的价格参加评审。 3.享受中小企业优惠政策需提供的材料： 投标人须按照本项目的项目属性（服务类）划分提供相对应的《中小企业声明函》，格式详见招标文件第七章 《中小企业声明函》。未按规定提供的（含格式套用错误的）不享受优惠政策。 4.除外情形： （1）符合中小企业划分标准的中型、小型和微型企业，但与大企业的负责人为同一人，或者与大企业存在直接控股、管理关系的，不享受中小企业优惠政策。 （2）组成联合体或者接受分包的小微企业与联合体内其他企业、分包企业之间存在直接控股、管理关系的，不享受价格扣除优惠政策。 5.特别说明： （1）本项目按照《财政部工业和信息化部关于印发〈政府采购促进中小企业发展管理办法〉的通知》（财库〔2020〕46 号）、《福建省财政厅关于进一步加大政府采购支持中小企业力度的通知》（闽财规〔2022〕13号）的规定执行。 （2）中小企业划分标准文件依据：财政部《关于印发中小企业划型标准规定的通知》（工信部联企业〔2011〕300号）。 （3）投标人应认真对照以上文件内容作出判断，并对其出具的《中小企业声明函》真实性、准确性负责。中标（成交）结果将同时公告中标（成交）投标人的《中小企业声明函》。若投标人出具的《中小企业声明函》内容不实的，属于提供虚假材料谋取中标、成交，依照《中华人民共和国政府采购法》等国家有关规定追究相应责任。 （4）本项目适用行业为其他未列明行业。 （5）依据〈政府采购促进中小企业发展管理办法〉的通知（财库〔2020〕46 号）规定享受扶持政策获得政府采购合同的，小微企业不得将合同分包给大中型企业，中型企业不得将合同分包给大型企业。 （二）投标人为监狱企业的，根据其提供的由省级以上监狱管理局、戒毒管理局（含新疆生产建设兵团）出具的属于监狱企业的证明文件进行认定，监狱企业视同小型、微型企业。 投标人提供监狱企业制造的货物、工程由监狱企业承建，服务由监狱企业承接，对报价给予 15%（工程项目为 5%）的扣除。监狱企业的协议合同金额占联合体协议合同总金额30%以上的，可给予联合体合同金额3%的价格扣除。 （三）残疾人福利性单位提供本单位制造的货物、承担的工程或服务，或提供其他残疾人福利性单位制造的货物（不包括使用非残疾人福利性单位注册商标的货物），对报价给予 15%（工程项目为 5%）的扣除。 备注：小型、微型企业，监狱企业，残疾人福利性单位的优惠政策只适用一次，投标人不重复享受政策。</w:t>
            </w:r>
          </w:p>
        </w:tc>
      </w:tr>
      <w:tr>
        <w:tblPrEx>
          <w:shd w:val="clear" w:color="auto" w:fill="auto"/>
          <w:tblLayout w:type="fixed"/>
          <w:tblCellMar>
            <w:top w:w="15" w:type="dxa"/>
            <w:left w:w="15" w:type="dxa"/>
            <w:bottom w:w="15" w:type="dxa"/>
            <w:right w:w="15" w:type="dxa"/>
          </w:tblCellMar>
        </w:tblPrEx>
        <w:tc>
          <w:tcPr>
            <w:tcW w:w="16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小型、微型企业，监狱企业，残疾人福利性单位</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联合协议或者分包</w:t>
            </w:r>
          </w:p>
        </w:tc>
        <w:tc>
          <w:tcPr>
            <w:tcW w:w="9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5.00%</w:t>
            </w:r>
          </w:p>
        </w:tc>
        <w:tc>
          <w:tcPr>
            <w:tcW w:w="59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联合协议或者分包意向协议约定小微企业的合同份额占到合同总金额 30%以上的，对联合体或者大中型企业的报价给予货物类、服务类项目5%（工程类项目2%）的价格扣除，用扣除后的价格参加评审。</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其他：无</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技术项（F2×A2）满分为65.0000分</w:t>
      </w:r>
    </w:p>
    <w:tbl>
      <w:tblPr>
        <w:tblStyle w:val="4"/>
        <w:tblW w:w="10133" w:type="dxa"/>
        <w:tblInd w:w="0" w:type="dxa"/>
        <w:shd w:val="clear" w:color="auto" w:fill="auto"/>
        <w:tblLayout w:type="fixed"/>
        <w:tblCellMar>
          <w:top w:w="15" w:type="dxa"/>
          <w:left w:w="15" w:type="dxa"/>
          <w:bottom w:w="15" w:type="dxa"/>
          <w:right w:w="15" w:type="dxa"/>
        </w:tblCellMar>
      </w:tblPr>
      <w:tblGrid>
        <w:gridCol w:w="1007"/>
        <w:gridCol w:w="840"/>
        <w:gridCol w:w="810"/>
        <w:gridCol w:w="7476"/>
      </w:tblGrid>
      <w:tr>
        <w:tblPrEx>
          <w:shd w:val="clear" w:color="auto" w:fill="auto"/>
          <w:tblLayout w:type="fixed"/>
          <w:tblCellMar>
            <w:top w:w="15" w:type="dxa"/>
            <w:left w:w="15" w:type="dxa"/>
            <w:bottom w:w="15" w:type="dxa"/>
            <w:right w:w="15" w:type="dxa"/>
          </w:tblCellMar>
        </w:tblPrEx>
        <w:tc>
          <w:tcPr>
            <w:tcW w:w="10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项目</w:t>
            </w:r>
          </w:p>
        </w:tc>
        <w:tc>
          <w:tcPr>
            <w:tcW w:w="8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分值</w:t>
            </w:r>
          </w:p>
        </w:tc>
        <w:tc>
          <w:tcPr>
            <w:tcW w:w="8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是否客观项</w:t>
            </w:r>
          </w:p>
        </w:tc>
        <w:tc>
          <w:tcPr>
            <w:tcW w:w="74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描述</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根据投标人的服务宗旨和服务理念进行评价：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①有提供服务宗旨和服务理念且符合本项目需求的得2.8分；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②在①的基础上，服务宗旨和服务理念具有较好的前瞻性和宣传性得3分；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根据投标人对服务方式、方法采用的科学性、可操作性与创新性等进行评价：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①有提供服务方式、方法且符合本项目需求的得2.8分；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②在①的基础上，服务方式、方法采用的科学性、可操作性与创新性得3分；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1-3</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根据投标人对本项目的重点难点进行评价：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①有提供重点难点问题，且解决方案仅满足正常问题处理的得2.8分；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②在①的基础上，对项目的重点难点问题分析到位，解决方案合理、有效，可有效推进项目实施的得3分；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1-4</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根据投标人提供的社区矫正对象信息核查方案进行评价：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①有提供社区矫正对象信息核查方案且符合本项目需求的得2.8分；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1-5</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根据投标人提供的日常上门走访方案进行评价：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①有提供日常上门走访方案且符合本项目需求的得2.8分；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1-6</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根据投标人提供的信息化建设监管方案进行评价：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①有提供信息化建设监管方案且符合本项目需求的得2.8分；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1-7</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根据投标人提供的分类分级管理方案进行评价：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①有提供分类分级管理方案且符合本项目需求的得2.8分；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1-8</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根据投标人提供的档案建立与管理方案进行评价：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①有提供档案建立与管理方案且符合本项目需求的得2.8分；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1-9</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根据投标人提供的社区矫正宣传活动方案进行评价：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①有提供社区矫正宣传活动方案且符合本项目需求的得2.8分；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根据投标人提供的社区矫正中心的管理与维护方案进行评价：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①有提供社区矫正中心的管理与维护方案且符合本项目需求的得2.8分；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1-11</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根据投标人提供的各项管理制度（包括：员工内部管理制度、作业管理制度、安全管理制度，应结合本项目实际情况制定）进行评价：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①有提供各项管理制度且符合本项目需求的得2.8分；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②在①的基础上，上述各部分内容完善，结构严谨、管理有序，合理、可行的得3分；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1-12</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根据投标人提供的服务人员日常履职考核方案以及应对采购人及其客户投诉处理方案进行评价：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①有提供服务人员日常履职考核方案以及应对采购人及其客户投诉处理方案且符合本项目需求的得2.8分；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1-13</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根据投标人提供的人员过渡计划安排方案进行评价：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①有提供人员过渡计划安排方案且符合本项目需求的得2.8分；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且方案中较详细地提供了过渡期间如何与原有服务人员的工作交接及人员过渡岗位安排计划，确保新老服务人员无缝衔接、平稳过渡，保障工作办公场所正常运营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1-14</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根据投标人提供的项目机构配置方案进行评价：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①有提供项目机构配置方案且符合本项目需求的得2.8分；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②在①的基础上，方案内容详细、可行、有针对性，管理有序，管理制度完善的得3分；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1-15</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根据投标人制定的奖惩制度、服务质量考核方案进行评价：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①有提供奖惩制度、服务质量考核方案且符合本项目需求的得2.8分；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②在①的基础上，上述各部分内容完整、考核制度完整，奖惩机制合理，管理有序，有利于项目实施得3分；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1-16</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诺拟派遣的项目小组工作人员符合“拥护宪法，遵守国家法律法规；热爱社区矫正工作，具有良好的道德品质和社会奉献精神”的基本要求，须提供书面承诺函（格式自拟），完全满足得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1-17</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诺拟派遣的项目小组工作人员未具有受过刑事处罚或者治安行政处罚或者涉嫌犯罪司法机关正在处理的；未具有曾被开除党籍、开除公职或者其他开除处分的；未具有较为严重的个人不良信用记录的；未具有其他不适合从事社区矫正社会工作者的情形。须提供书面承诺函（格式自拟），完全满足得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1-18</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须承诺拟派遣的项目小组工作人员应无条件服从采购人管理，并依照采购人的规章制度考核办法进行考核，应无条件服从采购人组织的不定期考评，须提供书面承诺函（格式自拟），完全满足得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1-19</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的培训场地进行评价：培训场地为自有的，须提供培训场地照片和培训场地产权证明复印件佐证；租赁的须提供培训场地照片和培训场地租赁合同复印件及有效发票扫描件佐证。完全满足得3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根据投标人的场地设施进行评价：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①有提供场地设施清单及照片的得1分；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②在①的基础上，各种设施设备完善多样对项目人员培训效果有保障的得3分；否则不得分。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1-21</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投标人拟投入本项目的服务人员为法律、教育、心理、社会工作方面专业的，提供4人及以下的得1分，提供5-7人的得2分，提供8人及以上的得3分。须提供毕业证书有效复印件，否则不得分。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1-22</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根据投标人所提供的对项目实施有利且获得采购人认可的建议（措施）进行评价，每1个有效建议得1分，满分2分，未提供或不满足不得分。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1-23</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投标人拟投入本项目的服务人员具备法律、教育、心理、社会工作方面职业水平证书的，提供4人及以下的得1分，提供5-7人的得2分，提供8人及以上的得3分。须提供证书有效复印件，否则不得分。</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商务项（F3×A3）满分为25.0000分</w:t>
      </w:r>
    </w:p>
    <w:tbl>
      <w:tblPr>
        <w:tblStyle w:val="4"/>
        <w:tblW w:w="10148" w:type="dxa"/>
        <w:tblInd w:w="0" w:type="dxa"/>
        <w:shd w:val="clear" w:color="auto" w:fill="auto"/>
        <w:tblLayout w:type="fixed"/>
        <w:tblCellMar>
          <w:top w:w="15" w:type="dxa"/>
          <w:left w:w="15" w:type="dxa"/>
          <w:bottom w:w="15" w:type="dxa"/>
          <w:right w:w="15" w:type="dxa"/>
        </w:tblCellMar>
      </w:tblPr>
      <w:tblGrid>
        <w:gridCol w:w="1022"/>
        <w:gridCol w:w="825"/>
        <w:gridCol w:w="825"/>
        <w:gridCol w:w="7476"/>
      </w:tblGrid>
      <w:tr>
        <w:tblPrEx>
          <w:shd w:val="clear" w:color="auto" w:fill="auto"/>
          <w:tblLayout w:type="fixed"/>
          <w:tblCellMar>
            <w:top w:w="15" w:type="dxa"/>
            <w:left w:w="15" w:type="dxa"/>
            <w:bottom w:w="15" w:type="dxa"/>
            <w:right w:w="15" w:type="dxa"/>
          </w:tblCellMar>
        </w:tblPrEx>
        <w:tc>
          <w:tcPr>
            <w:tcW w:w="10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项目</w:t>
            </w:r>
          </w:p>
        </w:tc>
        <w:tc>
          <w:tcPr>
            <w:tcW w:w="8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分值</w:t>
            </w:r>
          </w:p>
        </w:tc>
        <w:tc>
          <w:tcPr>
            <w:tcW w:w="8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是否客观项</w:t>
            </w:r>
          </w:p>
        </w:tc>
        <w:tc>
          <w:tcPr>
            <w:tcW w:w="74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描述</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2-1</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62" w:beforeAutospacing="0" w:after="62"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投标人具有ISO9001质量管理体系认证证书的得1分。须提供有效认证证书扫描件或能够体现通过全国认证认可信息公告服务平台（</w:t>
            </w:r>
            <w:r>
              <w:rPr>
                <w:rFonts w:hint="default" w:ascii="仿宋_GB2312" w:hAnsi="宋体" w:eastAsia="仿宋_GB2312" w:cs="仿宋_GB2312"/>
                <w:caps w:val="0"/>
                <w:spacing w:val="0"/>
                <w:kern w:val="0"/>
                <w:sz w:val="20"/>
                <w:szCs w:val="20"/>
                <w:lang w:val="en-US" w:eastAsia="zh-CN" w:bidi="ar"/>
              </w:rPr>
              <w:t>http://cx.cnca.cn</w:t>
            </w:r>
            <w:r>
              <w:rPr>
                <w:rFonts w:hint="default" w:ascii="仿宋_GB2312" w:hAnsi="宋体" w:eastAsia="仿宋_GB2312" w:cs="仿宋_GB2312"/>
                <w:caps w:val="0"/>
                <w:spacing w:val="0"/>
                <w:kern w:val="0"/>
                <w:sz w:val="20"/>
                <w:szCs w:val="20"/>
                <w:lang w:val="en-US" w:eastAsia="zh-CN" w:bidi="ar"/>
              </w:rPr>
              <w:t>）网站查询的网页截图（截图中应包含但不限于证书编号、证书到期日期、组织名称、发证机构名称），否则不得分。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2-2</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62" w:beforeAutospacing="0" w:after="62"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投标人具有ISO14001环境管理体系认证证书的得1分。须提供有效认证证书扫描件或能够体现通过全国认证认可信息公告服务平台（</w:t>
            </w:r>
            <w:r>
              <w:rPr>
                <w:rFonts w:hint="default" w:ascii="仿宋_GB2312" w:hAnsi="宋体" w:eastAsia="仿宋_GB2312" w:cs="仿宋_GB2312"/>
                <w:caps w:val="0"/>
                <w:spacing w:val="0"/>
                <w:kern w:val="0"/>
                <w:sz w:val="20"/>
                <w:szCs w:val="20"/>
                <w:lang w:val="en-US" w:eastAsia="zh-CN" w:bidi="ar"/>
              </w:rPr>
              <w:t>http://cx.cnca.cn</w:t>
            </w:r>
            <w:r>
              <w:rPr>
                <w:rFonts w:hint="default" w:ascii="仿宋_GB2312" w:hAnsi="宋体" w:eastAsia="仿宋_GB2312" w:cs="仿宋_GB2312"/>
                <w:caps w:val="0"/>
                <w:spacing w:val="0"/>
                <w:kern w:val="0"/>
                <w:sz w:val="20"/>
                <w:szCs w:val="20"/>
                <w:lang w:val="en-US" w:eastAsia="zh-CN" w:bidi="ar"/>
              </w:rPr>
              <w:t>）网站查询的网页截图（截图中应包含但不限于证书编号、证书到期日期、组织名称、发证机构名称），否则不得分。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2-3</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62" w:beforeAutospacing="0" w:after="62"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投标人具有职业健康安全管理体系认证证书的得1分。须提供有效认证证书扫描件或能够体现通过全国认证认可信息公告服务平台（</w:t>
            </w:r>
            <w:r>
              <w:rPr>
                <w:rFonts w:hint="default" w:ascii="仿宋_GB2312" w:hAnsi="宋体" w:eastAsia="仿宋_GB2312" w:cs="仿宋_GB2312"/>
                <w:caps w:val="0"/>
                <w:spacing w:val="0"/>
                <w:kern w:val="0"/>
                <w:sz w:val="20"/>
                <w:szCs w:val="20"/>
                <w:lang w:val="en-US" w:eastAsia="zh-CN" w:bidi="ar"/>
              </w:rPr>
              <w:t>http://cx.cnca.cn</w:t>
            </w:r>
            <w:r>
              <w:rPr>
                <w:rFonts w:hint="default" w:ascii="仿宋_GB2312" w:hAnsi="宋体" w:eastAsia="仿宋_GB2312" w:cs="仿宋_GB2312"/>
                <w:caps w:val="0"/>
                <w:spacing w:val="0"/>
                <w:kern w:val="0"/>
                <w:sz w:val="20"/>
                <w:szCs w:val="20"/>
                <w:lang w:val="en-US" w:eastAsia="zh-CN" w:bidi="ar"/>
              </w:rPr>
              <w:t>）网站查询的网页截图（截图中应包含但不限于证书编号、证书到期日期、组织名称、发证机构名称），否则不得分。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2-4</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投标人可提供厦门本地化服务的得3分，否则不得分。投标人可提供合作单位协议或者自身机构的营业执照证明，也可以提供在本地设立的项目部、办公室、办事处等机构证明，或者承诺中标后提供本地化服务。</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2-5</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投标人须承诺在紧急情况下可立即调配采购人要求数量人员进行现场支援，须提供书面承诺函（格式自拟），完全满足得3分，未提供或不满足不得分。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2-6</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投标人应根据采购人要求及时调换不适合在采购人处工作的服务人员，投标人能针对上述事项提供专项书面承诺函（格式自拟），完全满足得3分，未提供或不满足不得分。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2-7</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接到采购人电话通知后到场响应时间进行评价，能在2小时内到场响应的，得3分；能在3小时内到场响应的，得1分。投标人应明确到场响应时间并提供书面承诺函（格式自拟）进行佐证，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2-8</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投标人须承诺中标后为所有拟派遣的项目小组工作人员购买意外险及雇主责任险（保险期至少包含项目服务期限），须提供书面承诺函（格式自拟），完全满足得2分，未提供或不满足不得分。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2-9</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诺中标后，在服务期内，对拟投入的所有项目小组工作人员安全负全部责任，若项目小组工作人员发生安全事故，承担全部责任，须提供书面承诺函（格式自拟），完全满足得2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2-10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担过的社区矫正服务项目获得用户单位好评的，每个得1分，满分3分。投标人应列表说明【注明项目名称、用户单位名称、用户单位联系人、联系电话（备查）、服务时间等信息】并提供用户单位出具的好评证明，否则不得分。</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注：商务项2-10与2-11同一项目不重复得分。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2-11</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4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根据2020年1月1日以来（合同签订时间为准）投标人完成的社区矫正服务项目业绩的有效证明文件进行评价，每个有效业绩得1分，满分3分。有效证明文件包括：</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①中标（成交）结果公告【提供相关网站中标（成交）结果公告的下载网页及其网址】；</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②中标（成交）通知书；</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③采购合同文本复印件；</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④能够证明该业绩项目已经采购人验收合格的相关证明文件复印件或由采购人出具项目正在履行且无违约行为的相关证明文件复印件。</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以上材料要求原件备查，如未按照招标文件要求提供该项业绩完整资料的，评标委员会对该项业绩将不予采信。</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注：商务项2-10与2-11同一项目不重复得分。</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※除本章第6.3条第（3）款规定情形和落实政府采购政策需进行的价格扣除情形外，不能对投标人的投标报价进行任何调整。</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（3）中标候选人排列规则顺序如下：</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a.按照评标总得分（FA）由高到低顺序排列。</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b.评标总得分（FA）相同的，按照评标价（即价格扣除后的投标报价）由低到高顺序排列。</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c.评标总得分（FA）且评标价（即价格扣除后的投标报价）相同的并列。</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8、其他规定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8.1评标应全程保密且不得透露给任一投标人或与评标工作无关的人员。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8.2评标将进行全程实时录音录像，录音录像资料随采购文件一并存档。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8.4其他：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第五章 招标内容及要求</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一、项目概况（采购标的）</w:t>
      </w:r>
    </w:p>
    <w:p>
      <w:pPr>
        <w:pStyle w:val="2"/>
        <w:keepNext w:val="0"/>
        <w:keepLines w:val="0"/>
        <w:widowControl/>
        <w:suppressLineNumbers w:val="0"/>
        <w:spacing w:before="0" w:beforeAutospacing="0" w:after="225" w:afterAutospacing="0" w:line="360" w:lineRule="atLeast"/>
        <w:ind w:left="-362" w:right="-362"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随着《中华人民共和国社区矫正法》的颁布实施，司法部、省司法厅、市司法局对社区矫正工作要求增加，内容增多，社区矫正对象数量进一步增加。福建省司法厅颁布相应文件规范了社会购买服务内容，我市各区也增加了社会购买力度来配合社区矫正工作。现根据相关的法规要求与我区的实际工作状况，我区拟在延续前几年购买服务基础之上进一步增加政府购买社区矫正非执法类社会服务内容。</w:t>
      </w:r>
    </w:p>
    <w:p>
      <w:pPr>
        <w:pStyle w:val="2"/>
        <w:keepNext w:val="0"/>
        <w:keepLines w:val="0"/>
        <w:widowControl/>
        <w:suppressLineNumbers w:val="0"/>
        <w:spacing w:before="0" w:beforeAutospacing="0" w:after="225" w:afterAutospacing="0" w:line="360" w:lineRule="atLeast"/>
        <w:ind w:left="-362" w:right="-362"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本项目为湖里区社区矫正社会工作者服务项目，各投标人应详细核算市场价格波动成本及相关费用并进行报价。</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二、技术和服务要求（以“★”标示的内容为不允许负偏离的实质性要求）</w:t>
      </w:r>
    </w:p>
    <w:p>
      <w:pPr>
        <w:pStyle w:val="2"/>
        <w:keepNext w:val="0"/>
        <w:keepLines w:val="0"/>
        <w:widowControl/>
        <w:suppressLineNumbers w:val="0"/>
        <w:spacing w:before="0" w:beforeAutospacing="0" w:after="225" w:afterAutospacing="0" w:line="360" w:lineRule="atLeast"/>
        <w:ind w:left="-363" w:right="-363" w:firstLine="0"/>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（一）服务项目主要内容一览表</w:t>
      </w:r>
    </w:p>
    <w:tbl>
      <w:tblPr>
        <w:tblStyle w:val="4"/>
        <w:tblW w:w="10369" w:type="dxa"/>
        <w:tblInd w:w="-17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10"/>
        <w:gridCol w:w="3118"/>
        <w:gridCol w:w="65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65" w:hRule="atLeast"/>
        </w:trPr>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jc w:val="center"/>
              <w:rPr>
                <w:rFonts w:hint="eastAsia" w:ascii="宋体" w:hAnsi="宋体" w:eastAsia="宋体" w:cs="宋体"/>
                <w:sz w:val="24"/>
                <w:szCs w:val="24"/>
              </w:rPr>
            </w:pPr>
            <w:r>
              <w:rPr>
                <w:rFonts w:hint="eastAsia" w:ascii="宋体" w:hAnsi="宋体" w:eastAsia="宋体" w:cs="宋体"/>
                <w:caps w:val="0"/>
                <w:spacing w:val="0"/>
                <w:sz w:val="24"/>
                <w:szCs w:val="24"/>
              </w:rPr>
              <w:t>序号</w:t>
            </w:r>
          </w:p>
        </w:tc>
        <w:tc>
          <w:tcPr>
            <w:tcW w:w="31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jc w:val="center"/>
              <w:rPr>
                <w:rFonts w:hint="eastAsia" w:ascii="宋体" w:hAnsi="宋体" w:eastAsia="宋体" w:cs="宋体"/>
                <w:sz w:val="24"/>
                <w:szCs w:val="24"/>
              </w:rPr>
            </w:pPr>
            <w:r>
              <w:rPr>
                <w:rFonts w:hint="eastAsia" w:ascii="宋体" w:hAnsi="宋体" w:eastAsia="宋体" w:cs="宋体"/>
                <w:caps w:val="0"/>
                <w:spacing w:val="0"/>
                <w:sz w:val="24"/>
                <w:szCs w:val="24"/>
              </w:rPr>
              <w:t>购买项目</w:t>
            </w:r>
          </w:p>
        </w:tc>
        <w:tc>
          <w:tcPr>
            <w:tcW w:w="65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jc w:val="center"/>
              <w:rPr>
                <w:rFonts w:hint="eastAsia" w:ascii="宋体" w:hAnsi="宋体" w:eastAsia="宋体" w:cs="宋体"/>
                <w:sz w:val="24"/>
                <w:szCs w:val="24"/>
              </w:rPr>
            </w:pPr>
            <w:r>
              <w:rPr>
                <w:rFonts w:hint="eastAsia" w:ascii="宋体" w:hAnsi="宋体" w:eastAsia="宋体" w:cs="宋体"/>
                <w:caps w:val="0"/>
                <w:spacing w:val="0"/>
                <w:sz w:val="24"/>
                <w:szCs w:val="24"/>
              </w:rPr>
              <w:t>工作描述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01</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入矫接收登记</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按规定做好入矫接收登记工作，包括入矫材料审核，入矫通知书、基本信息表制作，完成福建省社区矫正一体化平台信息录入、入矫宣告等。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98"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02</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开展调查评估工作</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受社区矫正决定机关委托，组成不少于2人的调查评估小组，对被告人或者罪犯的社会危险性和对所居住社区的影响，开展调查评估工作。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03</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日常监管及事项审批</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会客、外出、经常性跨市县、电子定位装置、管理类别调整、变更</w:t>
            </w:r>
            <w:r>
              <w:rPr>
                <w:rFonts w:hint="eastAsia" w:ascii="宋体" w:hAnsi="宋体" w:eastAsia="宋体" w:cs="宋体"/>
                <w:caps w:val="0"/>
                <w:spacing w:val="0"/>
                <w:sz w:val="24"/>
                <w:szCs w:val="24"/>
              </w:rPr>
              <w:t>执行地</w:t>
            </w:r>
            <w:r>
              <w:rPr>
                <w:rFonts w:hint="eastAsia" w:ascii="宋体" w:hAnsi="宋体" w:eastAsia="宋体" w:cs="宋体"/>
                <w:caps w:val="0"/>
                <w:spacing w:val="0"/>
                <w:sz w:val="24"/>
                <w:szCs w:val="24"/>
              </w:rPr>
              <w:t>等各事项审批。警告、训诫、表扬、提请撤销缓刑、撤销假释、收监执行、提请逮捕、重大事项报告、奖惩会议记录等。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7"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04</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信息化管理及核查</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做好社区矫正一体化平台系统录入和审批工作，社区矫正机构和受委托的司法所每日对在册社区矫正对象进行信息化核查，防止脱、漏管。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05</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日常查访和情况报告</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根据管理需要，对重点社区矫正对象每月1次查访，其他对象根据需要进行查访。按要求做好社区矫正对象每半月情况报告。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06</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参加矫正小组工作</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参加受社区矫正机构委托的司法所组建的矫正小组，提供专业化的社区矫正社会工作服务，落实矫正小组文书档案工作。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0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07</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考核，分类分级管理</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根据实施办法与细则，对社区矫正对象进行分类分级考核，并制定个别化矫正方案。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08</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档案建立与管理</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按档案规范建设要求，对社区矫正对象档案进行标准化档案建立与管理。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7"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09</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开展教育矫正工作</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协助社区矫正机构或受委托的司法所开展入矫教育、矫中教育和解矫教育；对社区矫正对象开展针对性的个别教育，并做好记录。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10</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社会帮助服务工作</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根据社区矫正对象的帮扶需求，协助社区矫正对象申请社会救助、参加社会保险、获得法律援助、就业就学等适应性帮扶服务，收集相应申请、办理材料。实施社会关系改善服务，对人际、家庭关系紧张、有矛盾纠纷的社区矫正对象进行排查和实施改善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11</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组织参加公益活动及志愿者服务</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协助社区矫正机构或受委托的司法所，根据社区矫正对象的个人特长，组织参加公益活动。组织志愿者参加社区矫正对象矫正小组服务；组织志愿者，志愿提供宣传教育、法律咨询、疾病诊疗、心理辅导、困难帮助、捐赠等相关支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12</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解除、终止矫正及协助安置帮教工作</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做好社区矫正对象期满解矫、终止矫正及安置帮矫衔接工作。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13</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社区矫正宣传活动</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配合普法活动开展社区矫正宣传。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14</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社区矫正中心的管理与维护</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对社区矫正中心场地与设备的日常维护与管理。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15</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社区矫正信息报送</w:t>
            </w:r>
          </w:p>
        </w:tc>
        <w:tc>
          <w:tcPr>
            <w:tcW w:w="65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按规定完成司法部统计管理系统季度报表录入与审核，按上级要求完成每月四方联动报表、检察院报表、社矫综述、月统计表等各类报表。</w:t>
            </w:r>
          </w:p>
        </w:tc>
      </w:tr>
    </w:tbl>
    <w:p>
      <w:pPr>
        <w:pStyle w:val="2"/>
        <w:keepNext w:val="0"/>
        <w:keepLines w:val="0"/>
        <w:widowControl/>
        <w:suppressLineNumbers w:val="0"/>
        <w:spacing w:before="0" w:beforeAutospacing="0" w:after="0" w:afterAutospacing="0" w:line="360" w:lineRule="atLeast"/>
        <w:ind w:left="-363" w:right="-363" w:firstLine="241"/>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 </w:t>
      </w:r>
    </w:p>
    <w:p>
      <w:pPr>
        <w:pStyle w:val="2"/>
        <w:keepNext w:val="0"/>
        <w:keepLines w:val="0"/>
        <w:widowControl/>
        <w:suppressLineNumbers w:val="0"/>
        <w:spacing w:before="0" w:beforeAutospacing="0" w:after="0" w:afterAutospacing="0" w:line="360" w:lineRule="atLeast"/>
        <w:ind w:left="-363" w:right="-363" w:firstLine="241"/>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（二）项目人员配置要求</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根据上述十五项工作内容与我区在矫人员的实际需要，中标人需投入至少40名专职人员组成相应项目小组，在社区矫正管理局的指导下配合开展上述服务项目工作，鉴于社区矫正工作的特殊性及专业性，本项目服务团队相关人员在课题开展前需根据社区矫正规范，提前报备工作计划、人员投入、课题内容等与项目实施相关的计划，经采购人确认后方可实施。</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有下列情形之一的，不得作为项目小组工作人员：</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（1）受过刑事处罚或者治安行政处罚或者涉嫌犯罪司法机关正在处理的；</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（2）曾被开除党籍、开除公职或者其他开除处分的；</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（3）有较为严重的个人不良信用记录的；</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（4）具有其他不适合从事社区矫正社会工作者的情形。</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2.项目小组人员配置与更换要求：投标人须根据各个分项目的实施要求，提出合理、可操作的人员构成方案，项目实施包括但不限于实施方案、工作目标、项目小组负责人、专业人员的构成、数量及岗位设置等。</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项目小组工作人员上岗前，中标人所投入本项目的服务人员须经采购人审核，审核通过后方可安排上岗。若拟上岗人员不符合招标文件要求，或在岗人员存在不能胜任工作、无法完成任务、工作渎职及造成项目损失等情况，采购人有权提出人员更换要求，中标人须按要求执行，须提供书面承诺函（格式自拟）。</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投标人需承诺中标后优先沿用原项目人员，确保项目服务的连续性与专业性，中标人若因特殊情况确需调整拟派团队成员或新聘用其他人员，须提前5个工作日向采购人提交书面申请，经采购人书面同意后方可执行，须提供书面承诺函（格式自拟）。</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中标人须提供确保人员来源相对稳定的措施说明，无特殊原因，不能随意更换人员来源，如需更换则所更换的人员资格、业绩不得低于中标条件且应事先征得采购人的同意。未经采购人确认许可擅自更换的，采购人可视管理人员、一般人员、人次等扣除合同应付费用，同时采购人有权追究因此带来的经济与法律责任，中标人须提供书面承诺函（格式自拟）。</w:t>
      </w:r>
    </w:p>
    <w:p>
      <w:pPr>
        <w:pStyle w:val="2"/>
        <w:keepNext w:val="0"/>
        <w:keepLines w:val="0"/>
        <w:widowControl/>
        <w:suppressLineNumbers w:val="0"/>
        <w:spacing w:before="0" w:beforeAutospacing="0" w:after="0" w:afterAutospacing="0" w:line="360" w:lineRule="atLeast"/>
        <w:ind w:left="-363" w:right="-363" w:firstLine="241"/>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（三）承接机构要求</w:t>
      </w:r>
    </w:p>
    <w:p>
      <w:pPr>
        <w:pStyle w:val="2"/>
        <w:keepNext w:val="0"/>
        <w:keepLines w:val="0"/>
        <w:widowControl/>
        <w:suppressLineNumbers w:val="0"/>
        <w:spacing w:before="0" w:beforeAutospacing="0" w:after="225" w:afterAutospacing="0" w:line="360" w:lineRule="atLeast"/>
        <w:ind w:left="0" w:right="0" w:firstLine="482"/>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★1.根据福建省司法厅 福建省财政厅关于印发《福建省政府购买社区矫正服务实施意见的通知》（闽司〔2018〕277号）要求，承接政府购买社区矫正服务的主体为:“依法在民政部门登记成立、业务主管单位为政法机关的社会团体、社会组织，或者公益二类事业单位”。投标人须承诺：中标后提供满足该承接主体资格的相关证明文件，未承诺者按无效投标处理。中标后未能提供相关证明资料或主管单位对社区矫正服务授权文件的则取消中标资格，顺延第二中标人。</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2.本项目允许联合体投标，参与本项目实施主体若为联合体的，则至少有一方须满足上述主体要求。</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3.承接机构有固定、稳定的专业服务专业队伍与服务能力。</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4.承接机构需要承诺当专职项目人员发生变更超过5个工作日，需另外安排同等素质的人员替岗，并组织新老服务人员工作交接，确保新老服务人员无缝衔接，以保证工作延续性。</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鉴于上述项目为贯穿年度的日常事务性工作，部分项目可能存在跨年度实施，若出现2028年度新的中标人未能在2027年12月20日之前产生，导致项目实施未能如期进行，本项目中标人须按照新年度实际产生的工作量与上一年度中标人进行结算，所需费用以采购人确认为准。</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费用支付约定：本项目年度预算为人民币374万元/年，其中340万元/年为不可竞争费用，用于项目实施。中标项目管理费为人民币34万元/年，含税费、项目评估费、管理费、招标代理服务费及其他未列出费用，包括但不限于服务项目完成过程中专职人员在服务期间因工伤、患病、生育、安全事故等引发的所有费用，因此所产生的费用由中标人自行承担责任。</w:t>
      </w:r>
    </w:p>
    <w:p>
      <w:pPr>
        <w:pStyle w:val="2"/>
        <w:keepNext w:val="0"/>
        <w:keepLines w:val="0"/>
        <w:widowControl/>
        <w:suppressLineNumbers w:val="0"/>
        <w:spacing w:before="0" w:beforeAutospacing="0" w:after="0" w:afterAutospacing="0" w:line="360" w:lineRule="atLeast"/>
        <w:ind w:left="-363" w:right="-363" w:firstLine="241"/>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（四）项目考核</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1.本项目的行政督导与业务督导由承接机构自行负责，社会督导由机构聘请督导与区司法局负责外部督导。</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2.区局考评：相关负责人、联络人，对购买服务工作的有效性、工作态度、职业素养、工作效率进行判断、评估。</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3.工作对象考评：咨询、走访、授课对象，对派出工作人员，在专业能力、工作态度、工作效率等方面进行打分。</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机构内部考评：根据区局相关负责人、联络人，以及工作对象的考评、打分，本机构及时总结，对于表现较好的人员、行为进行鼓励、表扬，对于表现欠佳的人员进行调整、改进。并及时将总结的结果反馈给本项目负责领导，不合格人员需承接方进行更换调整。</w:t>
      </w:r>
    </w:p>
    <w:p>
      <w:pPr>
        <w:pStyle w:val="2"/>
        <w:keepNext w:val="0"/>
        <w:keepLines w:val="0"/>
        <w:widowControl/>
        <w:suppressLineNumbers w:val="0"/>
        <w:spacing w:before="0" w:beforeAutospacing="0" w:after="0" w:afterAutospacing="0" w:line="360" w:lineRule="atLeast"/>
        <w:ind w:left="-362" w:right="-362" w:firstLine="7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5.第三方评估：</w:t>
      </w:r>
      <w:r>
        <w:rPr>
          <w:rFonts w:hint="eastAsia" w:ascii="宋体" w:hAnsi="宋体" w:eastAsia="宋体" w:cs="宋体"/>
          <w:b/>
          <w:i w:val="0"/>
          <w:caps w:val="0"/>
          <w:color w:val="000000"/>
          <w:spacing w:val="0"/>
          <w:sz w:val="24"/>
          <w:szCs w:val="24"/>
        </w:rPr>
        <w:t>双方在年度项目中期、末期（每年两次）应聘请第三方对项目的有效性进行评估，费用由中标方支付。</w:t>
      </w:r>
    </w:p>
    <w:p>
      <w:pPr>
        <w:pStyle w:val="2"/>
        <w:keepNext w:val="0"/>
        <w:keepLines w:val="0"/>
        <w:widowControl/>
        <w:suppressLineNumbers w:val="0"/>
        <w:spacing w:before="0" w:beforeAutospacing="0" w:after="0" w:afterAutospacing="0" w:line="360" w:lineRule="atLeast"/>
        <w:ind w:left="-362" w:right="-362" w:firstLine="7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6.根据厦门市 “厦民规〔2022〕1号文” 《厦门市民政局  厦门市财政局关于印发厦门市政府购买社会工作服务评估实施办法的通知》评估规则，本项目经第三方评估机构界定的</w:t>
      </w:r>
      <w:r>
        <w:rPr>
          <w:rFonts w:hint="eastAsia" w:ascii="宋体" w:hAnsi="宋体" w:eastAsia="宋体" w:cs="宋体"/>
          <w:b/>
          <w:i w:val="0"/>
          <w:caps w:val="0"/>
          <w:color w:val="000000"/>
          <w:spacing w:val="0"/>
          <w:sz w:val="24"/>
          <w:szCs w:val="24"/>
          <w:u w:val="single"/>
        </w:rPr>
        <w:t>评估等次</w:t>
      </w:r>
      <w:r>
        <w:rPr>
          <w:rFonts w:hint="eastAsia" w:ascii="宋体" w:hAnsi="宋体" w:eastAsia="宋体" w:cs="宋体"/>
          <w:i w:val="0"/>
          <w:caps w:val="0"/>
          <w:color w:val="000000"/>
          <w:spacing w:val="0"/>
          <w:sz w:val="24"/>
          <w:szCs w:val="24"/>
        </w:rPr>
        <w:t>要求至少为</w:t>
      </w:r>
      <w:r>
        <w:rPr>
          <w:rFonts w:hint="eastAsia" w:ascii="宋体" w:hAnsi="宋体" w:eastAsia="宋体" w:cs="宋体"/>
          <w:b/>
          <w:i w:val="0"/>
          <w:caps w:val="0"/>
          <w:color w:val="000000"/>
          <w:spacing w:val="0"/>
          <w:sz w:val="24"/>
          <w:szCs w:val="24"/>
          <w:u w:val="single"/>
        </w:rPr>
        <w:t>“良好”</w:t>
      </w:r>
      <w:r>
        <w:rPr>
          <w:rFonts w:hint="eastAsia" w:ascii="宋体" w:hAnsi="宋体" w:eastAsia="宋体" w:cs="宋体"/>
          <w:i w:val="0"/>
          <w:caps w:val="0"/>
          <w:color w:val="000000"/>
          <w:spacing w:val="0"/>
          <w:sz w:val="24"/>
          <w:szCs w:val="24"/>
        </w:rPr>
        <w:t>，第三方评估结论低于“良好”的，采购人将依照以下原则给予扣除相应费用：</w:t>
      </w:r>
    </w:p>
    <w:p>
      <w:pPr>
        <w:pStyle w:val="2"/>
        <w:keepNext w:val="0"/>
        <w:keepLines w:val="0"/>
        <w:widowControl/>
        <w:suppressLineNumbers w:val="0"/>
        <w:spacing w:before="0" w:beforeAutospacing="0" w:after="0" w:afterAutospacing="0" w:line="360" w:lineRule="atLeast"/>
        <w:ind w:left="-362" w:right="-362" w:firstLine="7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①第三方评估结论为“中等”的，采购人将从中标金额中给予扣除，金额为人民币贰万。同时，中标人必须给予整改，整改效果经第三方重新评估如未能达到“良好”及以上的评价的，采购人有权中止合同；</w:t>
      </w:r>
    </w:p>
    <w:p>
      <w:pPr>
        <w:pStyle w:val="2"/>
        <w:keepNext w:val="0"/>
        <w:keepLines w:val="0"/>
        <w:widowControl/>
        <w:suppressLineNumbers w:val="0"/>
        <w:spacing w:before="0" w:beforeAutospacing="0" w:after="0" w:afterAutospacing="0" w:line="360" w:lineRule="atLeast"/>
        <w:ind w:left="-362" w:right="-362" w:firstLine="7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②第三方评估结论为“合格”的，采购人将从中标金额中给予扣除，金额为人民币肆万。同时，中标人必须给予整改，整改效果经第三方重新评估如未能达到“良好”及以上的评价的，采购人有权中止合同；</w:t>
      </w:r>
    </w:p>
    <w:p>
      <w:pPr>
        <w:pStyle w:val="2"/>
        <w:keepNext w:val="0"/>
        <w:keepLines w:val="0"/>
        <w:widowControl/>
        <w:suppressLineNumbers w:val="0"/>
        <w:spacing w:before="0" w:beforeAutospacing="0" w:after="0" w:afterAutospacing="0" w:line="360" w:lineRule="atLeast"/>
        <w:ind w:left="-362" w:right="-362" w:firstLine="7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③第三方评估结论为“不合格”的，采购人将从中标金额中给予扣除，金额为人民币捌万。同时，采购人有权直接中止合同；</w:t>
      </w:r>
    </w:p>
    <w:p>
      <w:pPr>
        <w:pStyle w:val="2"/>
        <w:keepNext w:val="0"/>
        <w:keepLines w:val="0"/>
        <w:widowControl/>
        <w:suppressLineNumbers w:val="0"/>
        <w:spacing w:before="0" w:beforeAutospacing="0" w:after="0" w:afterAutospacing="0" w:line="360" w:lineRule="atLeast"/>
        <w:ind w:left="-362" w:right="-362" w:firstLine="7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④若第三方评估机构连续两次评估结论均为“合格”，采购人除对其扣除全部费用外，有权直接中止合同。</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三、商务要求（以“★”标示的内容为不允许负偏离的实质性要求）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268" w:type="dxa"/>
        <w:tblInd w:w="0" w:type="dxa"/>
        <w:shd w:val="clear" w:color="auto" w:fill="auto"/>
        <w:tblLayout w:type="fixed"/>
        <w:tblCellMar>
          <w:top w:w="15" w:type="dxa"/>
          <w:left w:w="15" w:type="dxa"/>
          <w:bottom w:w="15" w:type="dxa"/>
          <w:right w:w="15" w:type="dxa"/>
        </w:tblCellMar>
      </w:tblPr>
      <w:tblGrid>
        <w:gridCol w:w="1217"/>
        <w:gridCol w:w="1290"/>
        <w:gridCol w:w="1320"/>
        <w:gridCol w:w="6441"/>
      </w:tblGrid>
      <w:tr>
        <w:tblPrEx>
          <w:shd w:val="clear" w:color="auto" w:fill="auto"/>
          <w:tblLayout w:type="fixed"/>
          <w:tblCellMar>
            <w:top w:w="15" w:type="dxa"/>
            <w:left w:w="15" w:type="dxa"/>
            <w:bottom w:w="15" w:type="dxa"/>
            <w:right w:w="15" w:type="dxa"/>
          </w:tblCellMar>
        </w:tblPrEx>
        <w:tc>
          <w:tcPr>
            <w:tcW w:w="12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参数性质</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类型</w:t>
            </w:r>
          </w:p>
        </w:tc>
        <w:tc>
          <w:tcPr>
            <w:tcW w:w="64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要求</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交货时间</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自合同签订之日起730日</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交货地点</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服务地点：福建省厦门市湖里区采购人指定地点</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因政府采购系统格式固化不可更改，本表序号1“交货时间”以下列内容为准：【服务期：合同签订后2年。】</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将序号2的“交货地点”更正为“服务地点”。</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交货条件</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招标文件、投标文件、合同及有关合同附件、技术标准说明及国家有关的质量标准规定，均为验收依据。中标人必须能按照合同的规定，保质保量完成工作内容。</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是否邀请投标人验收</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不邀请投标人验收</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6</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履约验收方式</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1、期次1，说明：</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①验收依据：招标文件、投标文件、服务标准方案及国家有关的质量标准规定，均为本项目的验收依据。</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②验收时中标人必须派代表参加。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③验收过程所发生的一切费用由中标人承担。</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④中标人根据招标要求提供整套社区矫正服务后，由采购人或政府相关部门或第三方评估机构进行社区矫正服务标准履约方面的验收。</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7</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合同支付方式</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1、详见本表序号8内容，达到付款条件起7日内，支付合同总金额的100.00%</w:t>
            </w:r>
          </w:p>
        </w:tc>
      </w:tr>
      <w:tr>
        <w:tblPrEx>
          <w:tblLayout w:type="fixed"/>
          <w:tblCellMar>
            <w:top w:w="15" w:type="dxa"/>
            <w:left w:w="15" w:type="dxa"/>
            <w:bottom w:w="15" w:type="dxa"/>
            <w:right w:w="15" w:type="dxa"/>
          </w:tblCellMar>
        </w:tblPrEx>
        <w:trPr>
          <w:trHeight w:val="12344" w:hRule="atLeast"/>
        </w:trPr>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8</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因政府采购系统格式固化不可更改，本表序号7“合同支付方式”以下列内容为准：</w:t>
            </w:r>
          </w:p>
          <w:tbl>
            <w:tblPr>
              <w:tblStyle w:val="4"/>
              <w:tblW w:w="5639" w:type="dxa"/>
              <w:tblInd w:w="11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70"/>
              <w:gridCol w:w="709"/>
              <w:gridCol w:w="44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470" w:type="dxa"/>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支付</w:t>
                  </w:r>
                </w:p>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期次</w:t>
                  </w:r>
                </w:p>
              </w:tc>
              <w:tc>
                <w:tcPr>
                  <w:tcW w:w="709"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支付比</w:t>
                  </w:r>
                </w:p>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例(%)</w:t>
                  </w:r>
                </w:p>
              </w:tc>
              <w:tc>
                <w:tcPr>
                  <w:tcW w:w="4460"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支付期次说明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合同签订后15日内支付总预算的12.5%，作为2026年第一个季度的项目服务费。【达到付款条件起10日内】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2026年3月20日前，支付第二个季度的项目服务费。【达到付款条件起10日内】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3</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2026年6月20日前，支付第三个季度的项目服务费。【达到付款条件起10日内】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4</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2026年9月20日前，支付第四个季度的项目服务费。【达到付款条件起10日内】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5</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2027年1月20日前，支付第二年度第一个季度的项目服务费。【达到付款条件起10日内】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6</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2027年3月20日前，支付第二年度第二个季度的项目服务费。【达到付款条件起10日内】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7</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2027年6月20日前，支付第二年度第三个季度的项目服务费。【达到付款条件起10日内】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8</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46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2027年9月20日前，支付第二年度第四个季度的项目服务费。【达到付款条件起10日内】</w:t>
                  </w:r>
                </w:p>
              </w:tc>
            </w:tr>
          </w:tbl>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b/>
                <w:caps w:val="0"/>
                <w:spacing w:val="0"/>
                <w:sz w:val="20"/>
                <w:szCs w:val="20"/>
              </w:rPr>
              <w:t>注：因政府部门付款的相关程序，本合同项下的“付款时间”特指采购人向政府</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付部门提出办理</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付申请手续的时间，不含</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付部门审核的时间，因政府</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付审批手续办理或财政封账期等原因导致实际支付逾期的，采购人不承担逾期付款的违约责任。</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9</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履约保证金</w:t>
            </w:r>
          </w:p>
        </w:tc>
        <w:tc>
          <w:tcPr>
            <w:tcW w:w="64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不缴纳</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缴纳方式：无</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其他商务要求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1.项目其他要求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投标人拟派项目负责人应具有类似项目的工作经验。拟投入的其他服务人员应齐备、专业配套、符合执业资格规定，能满足服务需要。投标人应提供项目组成员名单（注明职称、工作岗位、学历等基本情况）及职称证书的有效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1.2投标人应针对本招标项目的特点和要求，提供详尽可行的服务方案，服务保障措施，突发应急措施、确保安全文明服务的具体管理办法措施、服务响应承诺、投诉纠纷解决方案等。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1.3本文所述服务要求，应视为保证本次服务符合国家相关标准的最低要求，如有遗漏，投标人应予以补充。否则，一旦中标将认为投标人认同遗漏部分并免费提供。</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投标人应明确所提供的服务与采购要求存在正负偏离情况，对照招标文件要求，逐条说明所提供服务已对采购人的要求做出了实质性的响应，或申明与技术规范书、商务要求条文的偏差和例外并列于《技术和服务要求响应表》中。</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1.5投标人应具有良好的商业信誉和健全的财务会计制度，具有履行合同所必需的设备和专业技术能力，有依法缴纳税收和社会保障资金的良好记录。</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1.6中标人应依据招标文件要求及投标文件所作承诺履行职责，如有违约，采购人有权根据协议、合同采取措施保证本次采购服务的顺利进行，并相应追究违约方的违约责任。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投标人必须具有完善的售后服务机构和售后服务体系。厦门地区以外的投标人，在厦门有能够提供售后服务的分公司或合作伙伴的，能提供本地化技术服务的，投标人应提供相关的证明材料。属分公司的，应在投标文件中提供在厦门工商行政管理部门注册登记的营业执照副本有效复印件。属合作伙伴的，投标人应在投标文件提供以下材料：(1)与合作伙伴签订的合作协议书原件；(2)厦门本地合作伙伴的法人营业执照副本有效复印件(加盖合作伙伴的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1.8投标人提供的服务如不能达到招标文件要求及投标文件的承诺要求、行业规定等技术要求，中标人必须接受全额退款，并承担由此给采购人造成的经济损失。</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 中标人应依据招标文件要求及投标文件所作承诺履行职责，如有违约，采购人有权根据协议、合同采取措施保证本次采购服务的顺利进行，并相应追究违约方的违约责任。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1.10 中标人应接受采购人对项目的全面管理要求，全程质量、进度检查和监督管理，必须与采购人紧密配合，准确把握需求并快速响应用户需求存在的变化。中标人所提交的服务方案、实施方案应经过严格的论证、科学合理可行，确保通过采购人考核、检查。如与要求不符，中标人必须无条件地整改。中标人必须按照行业专家及采购人提出的意见在采购人要求的时间内调整，保障提供优质的服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1.11 中标人应作好项目实施记录、单据凭证等的收集整理及编制等工作，并在采购人要求的时间内将部分或全部有关文件资料及相关文档汇集成册交付采购人。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1.12 因中标人不当行为，造成媒体曝光、群众投诉、意见反映强烈、被相关部门勒令整改，给采购人造成恶劣影响的，采购人可终止合同，中标人承担所有损失和责任，影响特别恶劣的，中标人承担赔偿责任。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1.13 中标人在日常管理服务中，若涉及与其他部门的交涉、协调、办理相关手续等事宜由中标人自行解决，采购人可根据自身实际情况提供一定的帮助。</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1.14 中标人原则上不得利用采购人所拥有的软硬件资源开展其他经营性活动，以谋取利益。在实际条件允许的情况下，若要开展其他经营性活动，必须事先征得采购人同意。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1.15 中标人在履约过程中若有出现安全事故，其责任及相应的赔偿均由中标人自行承担，采购人不承担所有责任及义务。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1.16 招标文件中若有要求提供证书、证明、检测报告等文件复印件的须加盖投标人公章（原件备查），且必须在有效期内。</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1.17 投标人的代表必须准时出席本次项目的开标会议，否则由此产生的一切后果由投标人自行承担。</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1.18 投标人认为有利于采购人的其他优惠条款应单独列明。</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2.报价要求</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2.1本次招标为国内招标，报价以人民币为货币单位，应分单价、小计和投标总价。</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本次项目为整体采购，报价应包含其完成本项目可能发生的所有费用的综合报价，为总包干报价。包括但不限于员工工资、项目管理费、社会保险、按规定提取的福利费、加班费、实习生补贴、培训费、小组工作经费、社区活动经费、宣传经费、督导费、评估费、研究经费、行政办公费、相关设备购置及维修费、税收、本项目的招标代理服务费以及由项目开展而产生的其他费用等。投标人应自行核算项目正常、合法运作及使用所必需的费用，采购人不再支付任何费用。</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2.3投标人对本项目只能有一个报价，采购人不接受有选择的报价。投标人一旦中标，采购人将不会对其报价做出其他补偿。</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2.4投标人单价报价中漏报、少报的费用，视为此项费用已隐含在投标总价中，中标后不得再向采购人收取任何费用。</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2.5投标文件中标明的价格在合同执行过程中是固定不变的，不得以任何理由予以变更。以可变动价格提交的报价将被认为是非实质响应而被拒绝。</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2.6 本项目服务期两年，总预算为人民币748万元（其中项目服务实施费用为人民币680万，项目管理费为人民币68万）。项目服务实施费用为不可竞争费用，投标人应在分项报价表中分别体现以上两项费用，未体现或项目服务实施费用金额未按上述要求的，视为无效投标。</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3.合同签订</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3.1 中标人接到《中标通知书》后2个工作日内，持《中标通知书》与采购人联系合同签订等相关事宜。招标文件条款、投标人的投标文件内容均为合同签订的基础。</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3.2 中标人如未在规定时间内签订合同的，视为自动放弃中标资格，且应承担因违约造成的采购人的损失。</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3.3中标人在签订合同后，拟派的项目人员应及时到位，采购人将在规定期限内根据其投标文件所承诺的相关人员组织验收派岗，如中标人实际到岗人员与投标时所承诺的人员不一致，或者经采购人同意、其替岗人员的基本素质与所承诺的人员基本素质不一致，采购人可据此认定其虚假响应，采购人将追究相应责任，乃至取消其中标资格。</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3.4本招标文件附廉政风险告知书（详见附件2），中标人签订合同时须签订廉洁履约承诺书（格式详见附件3）。</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4.其他</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附件1：关于串标情形及后果的告知函</w:t>
      </w:r>
    </w:p>
    <w:tbl>
      <w:tblPr>
        <w:tblStyle w:val="4"/>
        <w:tblW w:w="10300" w:type="dxa"/>
        <w:tblInd w:w="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3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998" w:hRule="atLeast"/>
        </w:trPr>
        <w:tc>
          <w:tcPr>
            <w:tcW w:w="10300" w:type="dxa"/>
            <w:tcBorders>
              <w:top w:val="single" w:color="000000" w:sz="8" w:space="0"/>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before="0" w:beforeAutospacing="0" w:after="0" w:afterAutospacing="1" w:line="480" w:lineRule="atLeast"/>
              <w:ind w:left="0" w:right="0" w:firstLine="2800"/>
              <w:rPr>
                <w:rFonts w:hint="eastAsia" w:ascii="宋体" w:hAnsi="宋体" w:eastAsia="宋体" w:cs="宋体"/>
                <w:sz w:val="24"/>
                <w:szCs w:val="24"/>
              </w:rPr>
            </w:pPr>
            <w:r>
              <w:rPr>
                <w:rFonts w:hint="default" w:ascii="仿宋_GB2312" w:hAnsi="宋体" w:eastAsia="仿宋_GB2312" w:cs="仿宋_GB2312"/>
                <w:caps w:val="0"/>
                <w:spacing w:val="0"/>
                <w:sz w:val="19"/>
                <w:szCs w:val="19"/>
              </w:rPr>
              <w:t>关于串标情形及后果的告知函</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致各投标人：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一、恶意串通情形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《中华人民共和国政府采购法实施条例》第七十四条：有下列情形之一的，属于恶意串通：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（一）供应商直接或者间接从采购人或者采购代理机构处获得其他供应商的相关情况并修改其投标文件或者响应文件；</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（二）供应商按照采购人或者采购代理机构的授意撤换、修改投标文件或者响应文件；</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（三）供应商之间协商报价、技术方案等投标文件或者响应文件的实质性内容；</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（四）属于同一集团、协会、商会等组织成员的供应商按照该组织要求协同参加政府采购活动；</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（五）供应商之间事先约定由某一特定供应商中标、成交；</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（六）供应商之间商定部分供应商放弃参加政府采购活动或者放弃中标、成交；</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（七）供应商与采购人或者采购代理机构之间、供应商相互之间，为谋求特定供应商中标、成交或者排斥其他供应商的其他串通行为。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二、视为串通情形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《政府采购货物和服务招标投标管理办法》（财政部令第87号）第三十七条：有下列情形之一的，视为投标人串通投标，其投标无效：</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（一）不同投标人的投标文件由同一单位或者个人编制；</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（二）不同投标人委托同一单位或者个人办理投标事宜；</w:t>
            </w:r>
          </w:p>
          <w:p>
            <w:pPr>
              <w:pStyle w:val="2"/>
              <w:keepNext w:val="0"/>
              <w:keepLines w:val="0"/>
              <w:widowControl/>
              <w:suppressLineNumbers w:val="0"/>
              <w:spacing w:before="0" w:beforeAutospacing="0" w:after="0" w:afterAutospacing="1" w:line="480" w:lineRule="atLeast"/>
              <w:ind w:left="0" w:right="0" w:firstLine="360"/>
              <w:rPr>
                <w:rFonts w:hint="eastAsia" w:ascii="宋体" w:hAnsi="宋体" w:eastAsia="宋体" w:cs="宋体"/>
                <w:sz w:val="24"/>
                <w:szCs w:val="24"/>
              </w:rPr>
            </w:pPr>
            <w:r>
              <w:rPr>
                <w:rFonts w:hint="default" w:ascii="仿宋_GB2312" w:hAnsi="宋体" w:eastAsia="仿宋_GB2312" w:cs="仿宋_GB2312"/>
                <w:caps w:val="0"/>
                <w:spacing w:val="0"/>
                <w:sz w:val="19"/>
                <w:szCs w:val="19"/>
              </w:rPr>
              <w:t>（三）不同投标人的投标文件载明的项目管理成员或者联系人员为同一人；（四）不同投标人的投标文件异常一致或者投标报价呈规律性差异；</w:t>
            </w:r>
          </w:p>
          <w:p>
            <w:pPr>
              <w:pStyle w:val="2"/>
              <w:keepNext w:val="0"/>
              <w:keepLines w:val="0"/>
              <w:widowControl/>
              <w:suppressLineNumbers w:val="0"/>
              <w:spacing w:before="0" w:beforeAutospacing="0" w:after="0" w:afterAutospacing="1" w:line="480" w:lineRule="atLeast"/>
              <w:ind w:left="0" w:right="0" w:firstLine="360"/>
              <w:rPr>
                <w:rFonts w:hint="eastAsia" w:ascii="宋体" w:hAnsi="宋体" w:eastAsia="宋体" w:cs="宋体"/>
                <w:sz w:val="24"/>
                <w:szCs w:val="24"/>
              </w:rPr>
            </w:pPr>
            <w:r>
              <w:rPr>
                <w:rFonts w:hint="default" w:ascii="仿宋_GB2312" w:hAnsi="宋体" w:eastAsia="仿宋_GB2312" w:cs="仿宋_GB2312"/>
                <w:caps w:val="0"/>
                <w:spacing w:val="0"/>
                <w:sz w:val="19"/>
                <w:szCs w:val="19"/>
              </w:rPr>
              <w:t>（五）不同投标人的投标文件相互混装；</w:t>
            </w:r>
          </w:p>
          <w:p>
            <w:pPr>
              <w:pStyle w:val="2"/>
              <w:keepNext w:val="0"/>
              <w:keepLines w:val="0"/>
              <w:widowControl/>
              <w:suppressLineNumbers w:val="0"/>
              <w:spacing w:before="0" w:beforeAutospacing="0" w:after="0" w:afterAutospacing="1" w:line="480" w:lineRule="atLeast"/>
              <w:ind w:left="0" w:right="0" w:firstLine="360"/>
              <w:rPr>
                <w:rFonts w:hint="eastAsia" w:ascii="宋体" w:hAnsi="宋体" w:eastAsia="宋体" w:cs="宋体"/>
                <w:sz w:val="24"/>
                <w:szCs w:val="24"/>
              </w:rPr>
            </w:pPr>
            <w:r>
              <w:rPr>
                <w:rFonts w:hint="default" w:ascii="仿宋_GB2312" w:hAnsi="宋体" w:eastAsia="仿宋_GB2312" w:cs="仿宋_GB2312"/>
                <w:caps w:val="0"/>
                <w:spacing w:val="0"/>
                <w:sz w:val="19"/>
                <w:szCs w:val="19"/>
              </w:rPr>
              <w:t>（六）不同投标人的投标保证金从同一单位或者个人的账户转出。</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《福建省财政厅关于电子化政府采购项目中视为串标情形认定与处理的指导意见》（闽财购〔2018〕30号）</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（一）电子化招标项目视为串通情形的认定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2、电子响应文件解密阶段 电子响应文件的个性特征与本采购项目的其他响应人存在雷同的，按照以下方式进行认定：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（二）电子化非招标项目视为串通情形的认定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三、供应商需承担的后果</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1、《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2、《政府采购非招标采购方式管理办法》（财政部令第74号）第二十条：有下列情形之一的，保证金不予退还： （四）供应商与采购人、其他供应商或者采购代理机构恶意串通的；</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3、《政府采购竞争性磋商采购方式管理暂行办法》（财库〔2014〕214号）第三十一条：有下列情形之一的，磋商保证金不予退还： （四）供应商与采购人、其他供应商或者采购代理机构恶意串通的；</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附件2：</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廉政风险告知书</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致参与本项目的供应商：</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为进一步加强廉政建设，做好廉政风险防控，落实政府采购公开透明、公平竞争原则，保障供应商与采购单位的合法正当权益，特向贵单位发送《廉政风险告知书》，具体如下：</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一、供应商在参与政府采购活动时，应当严格遵守国家法律法规要求，端正经营理念、恪守商业道德、公平参与竞争，不得通过不合法、不正当的手段谋取中标。</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在政府采购过程中，采购单位工作人员不得向供应商索要或者接受其给予的赠品、回扣、礼品、礼金、礼券等或者与采购无关的其他商品、服务，不得接受供应商组织的宴请、旅游、娱乐，不得向供应商报销应当由个人承担的费用。供应商也不得主动向采购单位工作人员提供上述不正当利益。</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供应商与采购单位发生资金往来时（如履约保证金、合同款项、违约金等），应当通过公对公账户，不得通过工作人员及其亲属、朋友或其他有特定关系人员指定的其他账户收取。不允许从事采购工作的个人收取任何形式的现金（包括但不限于现钞、微信转账、银行转账等）。</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若供应商发现采购单位工作人员存在以上禁止行为的，可依法向采购单位、纪委监委等部门进行举报。</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若供应商从事上述禁止行为的，将依法承担相应的法律责任。</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特此告知！</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keepNext w:val="0"/>
        <w:keepLines w:val="0"/>
        <w:widowControl/>
        <w:suppressLineNumbers w:val="0"/>
        <w:jc w:val="left"/>
      </w:pPr>
      <w:r>
        <w:rPr>
          <w:rFonts w:ascii="仿宋_GB2312" w:hAnsi="宋体" w:eastAsia="仿宋_GB2312" w:cs="仿宋_GB2312"/>
          <w:b/>
          <w:i w:val="0"/>
          <w:caps w:val="0"/>
          <w:color w:val="000000"/>
          <w:spacing w:val="0"/>
          <w:kern w:val="0"/>
          <w:sz w:val="48"/>
          <w:szCs w:val="48"/>
          <w:lang w:val="en-US" w:eastAsia="zh-CN" w:bidi="ar"/>
        </w:rPr>
        <w:t>福建省政府采购</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货物和服务项目</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公开招标文件</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项目名称：社区矫正社会工作服务</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备案编号：</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项目编号：</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采购人：厦门市湖里区司法局</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代理机构：厦门市华沧采购招标有限公司</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编制时间：2025年10月</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第一章 投标邀请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厦门市华沧采购招标有限公司 采用公开招标方式组织 社区矫正社会工作服务 （以下简称：“本项目”）的政府采购活动，现邀请供应商参加投标。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1、备案编号：</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2、项目编号：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3、预算金额、最高限价：详见《采购标的一览表》。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4、招标内容及要求：详见《采购标的一览表》及招标文件第五章。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5、需要落实的政府采购政策</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进口产品：本项目不适用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节能产品：本项目不适用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环境标志产品：本项目不适用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促进中小企业发展的相关政策：</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采购包1：不专门面向中小企业采购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6、投标人的资格要求</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6.1法定条件：符合《中华人民共和国政府采购法》第二十二条第一款规定的条件。</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6.2特定条件：</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000" w:type="dxa"/>
        <w:tblInd w:w="0" w:type="dxa"/>
        <w:shd w:val="clear" w:color="auto" w:fill="auto"/>
        <w:tblLayout w:type="fixed"/>
        <w:tblCellMar>
          <w:top w:w="15" w:type="dxa"/>
          <w:left w:w="15" w:type="dxa"/>
          <w:bottom w:w="15" w:type="dxa"/>
          <w:right w:w="15" w:type="dxa"/>
        </w:tblCellMar>
      </w:tblPr>
      <w:tblGrid>
        <w:gridCol w:w="4445"/>
        <w:gridCol w:w="5555"/>
      </w:tblGrid>
      <w:tr>
        <w:tblPrEx>
          <w:shd w:val="clear" w:color="auto" w:fill="auto"/>
          <w:tblLayout w:type="fixed"/>
          <w:tblCellMar>
            <w:top w:w="15" w:type="dxa"/>
            <w:left w:w="15" w:type="dxa"/>
            <w:bottom w:w="15" w:type="dxa"/>
            <w:right w:w="15" w:type="dxa"/>
          </w:tblCellMar>
        </w:tblPrEx>
        <w:trPr>
          <w:trHeight w:val="519" w:hRule="atLeast"/>
        </w:trPr>
        <w:tc>
          <w:tcPr>
            <w:tcW w:w="44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资格审查要求概况</w:t>
            </w:r>
          </w:p>
        </w:tc>
        <w:tc>
          <w:tcPr>
            <w:tcW w:w="55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shd w:val="clear" w:color="auto" w:fill="auto"/>
          <w:tblLayout w:type="fixed"/>
          <w:tblCellMar>
            <w:top w:w="15" w:type="dxa"/>
            <w:left w:w="15" w:type="dxa"/>
            <w:bottom w:w="15" w:type="dxa"/>
            <w:right w:w="15" w:type="dxa"/>
          </w:tblCellMar>
        </w:tblPrEx>
        <w:trPr>
          <w:trHeight w:val="6508" w:hRule="atLeast"/>
        </w:trPr>
        <w:tc>
          <w:tcPr>
            <w:tcW w:w="44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资格承诺函</w:t>
            </w:r>
          </w:p>
        </w:tc>
        <w:tc>
          <w:tcPr>
            <w:tcW w:w="55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shd w:val="clear" w:color="auto" w:fill="auto"/>
          <w:tblLayout w:type="fixed"/>
          <w:tblCellMar>
            <w:top w:w="15" w:type="dxa"/>
            <w:left w:w="15" w:type="dxa"/>
            <w:bottom w:w="15" w:type="dxa"/>
            <w:right w:w="15" w:type="dxa"/>
          </w:tblCellMar>
        </w:tblPrEx>
        <w:trPr>
          <w:trHeight w:val="13516" w:hRule="atLeast"/>
        </w:trPr>
        <w:tc>
          <w:tcPr>
            <w:tcW w:w="44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信用记录要求（招标文件其他地方要求与本条款要求不一致的，以本条款要求为准）</w:t>
            </w:r>
          </w:p>
        </w:tc>
        <w:tc>
          <w:tcPr>
            <w:tcW w:w="55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bl>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6.3是否接受联合体投标：</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采购包1：接受</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※根据上述资格要求，电子投标文件中应提交的“投标人的资格及资信证明文件”详见招标文件第四章。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7、招标文件的获取</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7.1、招标文件获取期限：详见招标公告或更正公告，若不一致，以更正公告为准。</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7.3、获取地点及方式：注册账号后，通过福建省政府采购网上公开信息系统以下载方式获取。</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7.4、招标文件售价：0元。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8、投标截止</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8.1、投标截止时间：详见招标公告或更正公告，若不一致，以更正公告为准。</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8.2、投标人应在投标截止时间前按照福建省政府采购网上公开信息系统设定的操作流程将电子投标文件上传至福建省政府采购网上公开信息系统，否则投标将被拒绝。</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9、开标时间及地点</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详见招标公告或更正公告，若不一致，以更正公告为准。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10、公告期限</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10.1、招标公告的公告期限：自财政部和福建省财政厅指定的政府采购信息发布媒体最先发布公告之日起5个工作日。</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10.2、招标文件公告期限：招标文件随同招标公告一并发布，其公告期限与招标公告的公告期限保持一致。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11、采购人：厦门市湖里区司法局</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地址： 福建省厦门市湖里区枋湖南路161号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邮编： 361006</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联系人： 吴小姐</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联系电话： 0592- 5560628</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12、代理机构：厦门市华沧采购招标有限公司</w:t>
      </w:r>
    </w:p>
    <w:p>
      <w:pPr>
        <w:pStyle w:val="2"/>
        <w:keepNext w:val="0"/>
        <w:keepLines w:val="0"/>
        <w:widowControl/>
        <w:suppressLineNumbers w:val="0"/>
        <w:spacing w:before="0" w:beforeAutospacing="0" w:after="225" w:afterAutospacing="0" w:line="480" w:lineRule="atLeast"/>
        <w:ind w:left="0" w:right="0" w:firstLine="96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地址： 厦门市思明区莲岳路221号（公交大厦A栋）11楼</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邮编： 361000</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联系人： 刘瑞凤、危青、张小勤</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联系电话： 0592-5333805</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附1：账户信息</w:t>
      </w:r>
    </w:p>
    <w:tbl>
      <w:tblPr>
        <w:tblStyle w:val="4"/>
        <w:tblW w:w="10220" w:type="dxa"/>
        <w:tblInd w:w="0" w:type="dxa"/>
        <w:shd w:val="clear" w:color="auto" w:fill="auto"/>
        <w:tblLayout w:type="fixed"/>
        <w:tblCellMar>
          <w:top w:w="15" w:type="dxa"/>
          <w:left w:w="15" w:type="dxa"/>
          <w:bottom w:w="15" w:type="dxa"/>
          <w:right w:w="15" w:type="dxa"/>
        </w:tblCellMar>
      </w:tblPr>
      <w:tblGrid>
        <w:gridCol w:w="10220"/>
      </w:tblGrid>
      <w:tr>
        <w:tblPrEx>
          <w:shd w:val="clear" w:color="auto" w:fill="auto"/>
          <w:tblLayout w:type="fixed"/>
          <w:tblCellMar>
            <w:top w:w="15" w:type="dxa"/>
            <w:left w:w="15" w:type="dxa"/>
            <w:bottom w:w="15" w:type="dxa"/>
            <w:right w:w="15" w:type="dxa"/>
          </w:tblCellMar>
        </w:tblPrEx>
        <w:trPr>
          <w:trHeight w:val="1240" w:hRule="atLeast"/>
        </w:trPr>
        <w:tc>
          <w:tcPr>
            <w:tcW w:w="102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投标保证金账户</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eastAsia" w:ascii="宋体" w:hAnsi="宋体" w:eastAsia="宋体" w:cs="宋体"/>
                <w:caps w:val="0"/>
                <w:spacing w:val="0"/>
                <w:sz w:val="24"/>
                <w:szCs w:val="24"/>
              </w:rPr>
              <w:t> </w:t>
            </w:r>
          </w:p>
        </w:tc>
      </w:tr>
      <w:tr>
        <w:tblPrEx>
          <w:tblLayout w:type="fixed"/>
          <w:tblCellMar>
            <w:top w:w="15" w:type="dxa"/>
            <w:left w:w="15" w:type="dxa"/>
            <w:bottom w:w="15" w:type="dxa"/>
            <w:right w:w="15" w:type="dxa"/>
          </w:tblCellMar>
        </w:tblPrEx>
        <w:trPr>
          <w:trHeight w:val="492" w:hRule="atLeast"/>
        </w:trPr>
        <w:tc>
          <w:tcPr>
            <w:tcW w:w="102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开户名称： 厦门市华沧采购招标有限公司</w:t>
            </w:r>
          </w:p>
        </w:tc>
      </w:tr>
      <w:tr>
        <w:tblPrEx>
          <w:tblLayout w:type="fixed"/>
          <w:tblCellMar>
            <w:top w:w="15" w:type="dxa"/>
            <w:left w:w="15" w:type="dxa"/>
            <w:bottom w:w="15" w:type="dxa"/>
            <w:right w:w="15" w:type="dxa"/>
          </w:tblCellMar>
        </w:tblPrEx>
        <w:trPr>
          <w:trHeight w:val="965" w:hRule="atLeast"/>
        </w:trPr>
        <w:tc>
          <w:tcPr>
            <w:tcW w:w="102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开户银行：供应商在福建省政府采购网上公开信息系统获取招标文件后，根据其提示自行选择要缴交的投标保证金托管银行。</w:t>
            </w:r>
          </w:p>
        </w:tc>
      </w:tr>
      <w:tr>
        <w:tblPrEx>
          <w:tblLayout w:type="fixed"/>
          <w:tblCellMar>
            <w:top w:w="15" w:type="dxa"/>
            <w:left w:w="15" w:type="dxa"/>
            <w:bottom w:w="15" w:type="dxa"/>
            <w:right w:w="15" w:type="dxa"/>
          </w:tblCellMar>
        </w:tblPrEx>
        <w:trPr>
          <w:trHeight w:val="1909" w:hRule="atLeast"/>
        </w:trPr>
        <w:tc>
          <w:tcPr>
            <w:tcW w:w="102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Layout w:type="fixed"/>
          <w:tblCellMar>
            <w:top w:w="15" w:type="dxa"/>
            <w:left w:w="15" w:type="dxa"/>
            <w:bottom w:w="15" w:type="dxa"/>
            <w:right w:w="15" w:type="dxa"/>
          </w:tblCellMar>
        </w:tblPrEx>
        <w:trPr>
          <w:trHeight w:val="492" w:hRule="atLeast"/>
        </w:trPr>
        <w:tc>
          <w:tcPr>
            <w:tcW w:w="102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特别提示</w:t>
            </w:r>
          </w:p>
        </w:tc>
      </w:tr>
      <w:tr>
        <w:tblPrEx>
          <w:tblLayout w:type="fixed"/>
          <w:tblCellMar>
            <w:top w:w="15" w:type="dxa"/>
            <w:left w:w="15" w:type="dxa"/>
            <w:bottom w:w="15" w:type="dxa"/>
            <w:right w:w="15" w:type="dxa"/>
          </w:tblCellMar>
        </w:tblPrEx>
        <w:trPr>
          <w:trHeight w:val="2204" w:hRule="atLeast"/>
        </w:trPr>
        <w:tc>
          <w:tcPr>
            <w:tcW w:w="102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1、投标人应认真核对账户信息，将投标保证金汇入以上账户，并自行承担因汇错投标保证金而产生的一切后果。</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2、投标人在转账或电汇的凭证上应按照以下格式注明，以便核对：“（项目编号：***）的投标保证金”。</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附2：采购标的一览表</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采购包预算金额（元）: 7,480,000.00</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采购包最高限价（元）: 7,480,000.00</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采购包保证金金额（元）: 0.00</w:t>
      </w:r>
    </w:p>
    <w:tbl>
      <w:tblPr>
        <w:tblStyle w:val="4"/>
        <w:tblW w:w="10000" w:type="dxa"/>
        <w:tblInd w:w="0" w:type="dxa"/>
        <w:shd w:val="clear" w:color="auto" w:fill="auto"/>
        <w:tblLayout w:type="fixed"/>
        <w:tblCellMar>
          <w:top w:w="15" w:type="dxa"/>
          <w:left w:w="15" w:type="dxa"/>
          <w:bottom w:w="15" w:type="dxa"/>
          <w:right w:w="15" w:type="dxa"/>
        </w:tblCellMar>
      </w:tblPr>
      <w:tblGrid>
        <w:gridCol w:w="1371"/>
        <w:gridCol w:w="1370"/>
        <w:gridCol w:w="1379"/>
        <w:gridCol w:w="1943"/>
        <w:gridCol w:w="1372"/>
        <w:gridCol w:w="1372"/>
        <w:gridCol w:w="1193"/>
      </w:tblGrid>
      <w:tr>
        <w:tblPrEx>
          <w:shd w:val="clear" w:color="auto" w:fill="auto"/>
          <w:tblLayout w:type="fixed"/>
          <w:tblCellMar>
            <w:top w:w="15" w:type="dxa"/>
            <w:left w:w="15" w:type="dxa"/>
            <w:bottom w:w="15" w:type="dxa"/>
            <w:right w:w="15" w:type="dxa"/>
          </w:tblCellMar>
        </w:tblPrEx>
        <w:trPr>
          <w:trHeight w:val="1396" w:hRule="atLeast"/>
        </w:trPr>
        <w:tc>
          <w:tcPr>
            <w:tcW w:w="13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13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标的名称</w:t>
            </w:r>
          </w:p>
        </w:tc>
        <w:tc>
          <w:tcPr>
            <w:tcW w:w="13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数量</w:t>
            </w:r>
          </w:p>
        </w:tc>
        <w:tc>
          <w:tcPr>
            <w:tcW w:w="19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标的金额 （元）</w:t>
            </w:r>
          </w:p>
        </w:tc>
        <w:tc>
          <w:tcPr>
            <w:tcW w:w="13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计量单位</w:t>
            </w:r>
          </w:p>
        </w:tc>
        <w:tc>
          <w:tcPr>
            <w:tcW w:w="137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所属行业</w:t>
            </w:r>
          </w:p>
        </w:tc>
        <w:tc>
          <w:tcPr>
            <w:tcW w:w="11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是否允许进口产品</w:t>
            </w:r>
          </w:p>
        </w:tc>
      </w:tr>
      <w:tr>
        <w:tblPrEx>
          <w:tblLayout w:type="fixed"/>
          <w:tblCellMar>
            <w:top w:w="15" w:type="dxa"/>
            <w:left w:w="15" w:type="dxa"/>
            <w:bottom w:w="15" w:type="dxa"/>
            <w:right w:w="15" w:type="dxa"/>
          </w:tblCellMar>
        </w:tblPrEx>
        <w:trPr>
          <w:trHeight w:val="1875" w:hRule="atLeast"/>
        </w:trPr>
        <w:tc>
          <w:tcPr>
            <w:tcW w:w="13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3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社区矫正社会工作服务</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19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7,480,000.00</w:t>
            </w:r>
          </w:p>
        </w:tc>
        <w:tc>
          <w:tcPr>
            <w:tcW w:w="13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项</w:t>
            </w:r>
          </w:p>
        </w:tc>
        <w:tc>
          <w:tcPr>
            <w:tcW w:w="137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其他未列明行业</w:t>
            </w:r>
          </w:p>
        </w:tc>
        <w:tc>
          <w:tcPr>
            <w:tcW w:w="11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（1）报价要求：</w:t>
      </w:r>
    </w:p>
    <w:tbl>
      <w:tblPr>
        <w:tblStyle w:val="4"/>
        <w:tblW w:w="9980" w:type="dxa"/>
        <w:tblInd w:w="0" w:type="dxa"/>
        <w:shd w:val="clear" w:color="auto" w:fill="auto"/>
        <w:tblLayout w:type="fixed"/>
        <w:tblCellMar>
          <w:top w:w="15" w:type="dxa"/>
          <w:left w:w="15" w:type="dxa"/>
          <w:bottom w:w="15" w:type="dxa"/>
          <w:right w:w="15" w:type="dxa"/>
        </w:tblCellMar>
      </w:tblPr>
      <w:tblGrid>
        <w:gridCol w:w="541"/>
        <w:gridCol w:w="3518"/>
        <w:gridCol w:w="654"/>
        <w:gridCol w:w="654"/>
        <w:gridCol w:w="1966"/>
        <w:gridCol w:w="1608"/>
        <w:gridCol w:w="1039"/>
      </w:tblGrid>
      <w:tr>
        <w:tblPrEx>
          <w:shd w:val="clear" w:color="auto" w:fill="auto"/>
          <w:tblLayout w:type="fixed"/>
          <w:tblCellMar>
            <w:top w:w="15" w:type="dxa"/>
            <w:left w:w="15" w:type="dxa"/>
            <w:bottom w:w="15" w:type="dxa"/>
            <w:right w:w="15" w:type="dxa"/>
          </w:tblCellMar>
        </w:tblPrEx>
        <w:trPr>
          <w:trHeight w:val="1917" w:hRule="atLeast"/>
        </w:trPr>
        <w:tc>
          <w:tcPr>
            <w:tcW w:w="5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35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报价内容</w:t>
            </w:r>
          </w:p>
        </w:tc>
        <w:tc>
          <w:tcPr>
            <w:tcW w:w="6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计量单位</w:t>
            </w:r>
          </w:p>
        </w:tc>
        <w:tc>
          <w:tcPr>
            <w:tcW w:w="6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报价单位</w:t>
            </w:r>
          </w:p>
        </w:tc>
        <w:tc>
          <w:tcPr>
            <w:tcW w:w="19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最高限价</w:t>
            </w:r>
          </w:p>
        </w:tc>
        <w:tc>
          <w:tcPr>
            <w:tcW w:w="16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价款形式</w:t>
            </w:r>
          </w:p>
        </w:tc>
        <w:tc>
          <w:tcPr>
            <w:tcW w:w="10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报价说明</w:t>
            </w:r>
          </w:p>
        </w:tc>
      </w:tr>
      <w:tr>
        <w:tblPrEx>
          <w:tblLayout w:type="fixed"/>
          <w:tblCellMar>
            <w:top w:w="15" w:type="dxa"/>
            <w:left w:w="15" w:type="dxa"/>
            <w:bottom w:w="15" w:type="dxa"/>
            <w:right w:w="15" w:type="dxa"/>
          </w:tblCellMar>
        </w:tblPrEx>
        <w:trPr>
          <w:trHeight w:val="514" w:hRule="atLeast"/>
        </w:trPr>
        <w:tc>
          <w:tcPr>
            <w:tcW w:w="5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35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社区矫正社会工作服务</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项</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元</w:t>
            </w:r>
          </w:p>
        </w:tc>
        <w:tc>
          <w:tcPr>
            <w:tcW w:w="19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7,480,000.00</w:t>
            </w:r>
          </w:p>
        </w:tc>
        <w:tc>
          <w:tcPr>
            <w:tcW w:w="16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总价</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无</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（2）报价明细要求：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社区矫正社会工作服务</w:t>
      </w:r>
    </w:p>
    <w:tbl>
      <w:tblPr>
        <w:tblStyle w:val="4"/>
        <w:tblW w:w="9980" w:type="dxa"/>
        <w:tblInd w:w="0" w:type="dxa"/>
        <w:shd w:val="clear" w:color="auto" w:fill="auto"/>
        <w:tblLayout w:type="fixed"/>
        <w:tblCellMar>
          <w:top w:w="15" w:type="dxa"/>
          <w:left w:w="15" w:type="dxa"/>
          <w:bottom w:w="15" w:type="dxa"/>
          <w:right w:w="15" w:type="dxa"/>
        </w:tblCellMar>
      </w:tblPr>
      <w:tblGrid>
        <w:gridCol w:w="534"/>
        <w:gridCol w:w="2211"/>
        <w:gridCol w:w="2212"/>
        <w:gridCol w:w="534"/>
        <w:gridCol w:w="534"/>
        <w:gridCol w:w="1940"/>
        <w:gridCol w:w="919"/>
        <w:gridCol w:w="1096"/>
      </w:tblGrid>
      <w:tr>
        <w:tblPrEx>
          <w:shd w:val="clear" w:color="auto" w:fill="auto"/>
          <w:tblLayout w:type="fixed"/>
          <w:tblCellMar>
            <w:top w:w="15" w:type="dxa"/>
            <w:left w:w="15" w:type="dxa"/>
            <w:bottom w:w="15" w:type="dxa"/>
            <w:right w:w="15" w:type="dxa"/>
          </w:tblCellMar>
        </w:tblPrEx>
        <w:trPr>
          <w:trHeight w:val="1921" w:hRule="atLeast"/>
        </w:trPr>
        <w:tc>
          <w:tcPr>
            <w:tcW w:w="5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22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报价明细内容</w:t>
            </w:r>
          </w:p>
        </w:tc>
        <w:tc>
          <w:tcPr>
            <w:tcW w:w="221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报价要求</w:t>
            </w:r>
          </w:p>
        </w:tc>
        <w:tc>
          <w:tcPr>
            <w:tcW w:w="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计量单位</w:t>
            </w:r>
          </w:p>
        </w:tc>
        <w:tc>
          <w:tcPr>
            <w:tcW w:w="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报价单位</w:t>
            </w:r>
          </w:p>
        </w:tc>
        <w:tc>
          <w:tcPr>
            <w:tcW w:w="19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最高限价</w:t>
            </w:r>
          </w:p>
        </w:tc>
        <w:tc>
          <w:tcPr>
            <w:tcW w:w="9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价款形式</w:t>
            </w:r>
          </w:p>
        </w:tc>
        <w:tc>
          <w:tcPr>
            <w:tcW w:w="10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报价说明</w:t>
            </w:r>
          </w:p>
        </w:tc>
      </w:tr>
      <w:tr>
        <w:tblPrEx>
          <w:tblLayout w:type="fixed"/>
          <w:tblCellMar>
            <w:top w:w="15" w:type="dxa"/>
            <w:left w:w="15" w:type="dxa"/>
            <w:bottom w:w="15" w:type="dxa"/>
            <w:right w:w="15" w:type="dxa"/>
          </w:tblCellMar>
        </w:tblPrEx>
        <w:trPr>
          <w:trHeight w:val="990" w:hRule="atLeast"/>
        </w:trPr>
        <w:tc>
          <w:tcPr>
            <w:tcW w:w="5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22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社区矫正社会工作服务</w:t>
            </w:r>
          </w:p>
        </w:tc>
        <w:tc>
          <w:tcPr>
            <w:tcW w:w="22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详见招标文件第五章</w:t>
            </w:r>
          </w:p>
        </w:tc>
        <w:tc>
          <w:tcPr>
            <w:tcW w:w="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项</w:t>
            </w:r>
          </w:p>
        </w:tc>
        <w:tc>
          <w:tcPr>
            <w:tcW w:w="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元</w:t>
            </w:r>
          </w:p>
        </w:tc>
        <w:tc>
          <w:tcPr>
            <w:tcW w:w="19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7,480,000.00</w:t>
            </w:r>
          </w:p>
        </w:tc>
        <w:tc>
          <w:tcPr>
            <w:tcW w:w="9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总价</w:t>
            </w:r>
          </w:p>
        </w:tc>
        <w:tc>
          <w:tcPr>
            <w:tcW w:w="10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无</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第二章 投标人须知前附表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一、投标人须知前附表1</w:t>
      </w:r>
    </w:p>
    <w:tbl>
      <w:tblPr>
        <w:tblStyle w:val="4"/>
        <w:tblW w:w="10118" w:type="dxa"/>
        <w:tblInd w:w="0" w:type="dxa"/>
        <w:shd w:val="clear" w:color="auto" w:fill="auto"/>
        <w:tblLayout w:type="fixed"/>
        <w:tblCellMar>
          <w:top w:w="15" w:type="dxa"/>
          <w:left w:w="15" w:type="dxa"/>
          <w:bottom w:w="15" w:type="dxa"/>
          <w:right w:w="15" w:type="dxa"/>
        </w:tblCellMar>
      </w:tblPr>
      <w:tblGrid>
        <w:gridCol w:w="2179"/>
        <w:gridCol w:w="2287"/>
        <w:gridCol w:w="5652"/>
      </w:tblGrid>
      <w:tr>
        <w:tblPrEx>
          <w:shd w:val="clear" w:color="auto" w:fill="auto"/>
          <w:tblLayout w:type="fixed"/>
          <w:tblCellMar>
            <w:top w:w="15" w:type="dxa"/>
            <w:left w:w="15" w:type="dxa"/>
            <w:bottom w:w="15" w:type="dxa"/>
            <w:right w:w="15" w:type="dxa"/>
          </w:tblCellMar>
        </w:tblPrEx>
        <w:tc>
          <w:tcPr>
            <w:tcW w:w="1011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特别提示：本表与招标文件对应章节的内容若不一致，以本表为准。</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22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招标文件</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（第三章）</w:t>
            </w:r>
          </w:p>
        </w:tc>
        <w:tc>
          <w:tcPr>
            <w:tcW w:w="56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编列内容</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6.1</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是否组织现场考察或召开开标前答疑会：</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采购包1：不组织</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10.4</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投标文件的份数：</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（1）可读介质（光盘或U盘） 0 份：投标人应将其上传至福建省政府采购网上公开信息系统的电子投标文件在该可读介质中另存 0 份。</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（2）电子投标文件：详见投标人须知前附表2《关于电子招标投标活动的专门规定》。</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10.7-（1）</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是否允许中标人将本项目的非主体、非关键性工作进行分包：</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采购包1：不允许合同分包；</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10.8-（1）</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投标有效期：投标截止时间起 90 个日历日。</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12.1</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确定中标候选人名单：</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采购包1：3名</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6</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12.2</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本项目中标人的确定（以采购包为单位）：</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 采购人应在政府采购招投标管理办法规定的时限内确定中标人。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（2）若出现中标候选人并列情形，则按照下列方式确定中标人：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①招标文件规定的方式：</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②若本款第①点规定方式为“无”，则按照下列方式确定：</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③若本款第①、②点规定方式均为“无”，则按照下列方式确定：随机抽取。</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（3）本项目确定的中标人家数：</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采购包1：1名</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7</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13.2</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合同签订时限： 自中标通知书发出之日起20个日历日内。</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8</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15.1-（2）</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质疑函原件应采用下列方式提交：书面形式。</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9</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15.4</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招标文件的质疑</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（1）潜在投标人可在质疑时效期间内对招标文件以书面形式</w:t>
            </w:r>
            <w:r>
              <w:rPr>
                <w:rFonts w:hint="default" w:ascii="仿宋_GB2312" w:hAnsi="宋体" w:eastAsia="仿宋_GB2312" w:cs="仿宋_GB2312"/>
                <w:caps w:val="0"/>
                <w:spacing w:val="0"/>
                <w:sz w:val="24"/>
                <w:szCs w:val="24"/>
              </w:rPr>
              <w:t>提出质疑</w:t>
            </w:r>
            <w:r>
              <w:rPr>
                <w:rFonts w:hint="default" w:ascii="仿宋_GB2312" w:hAnsi="宋体" w:eastAsia="仿宋_GB2312" w:cs="仿宋_GB2312"/>
                <w:caps w:val="0"/>
                <w:spacing w:val="0"/>
                <w:sz w:val="24"/>
                <w:szCs w:val="24"/>
              </w:rPr>
              <w:t>。</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（2）质疑时效期间：应在依法获取招标文件之日起7个工作日内向 厦门市华沧采购招标有限公司 提出，依法获取招标文件的时间以福建省政府采购网上公开信息系统记载的为准。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※除上述规定外，对招标文件提出的质疑还应符合招标文件第三章第15.1条的有关规定。</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10</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16.1</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监督管理部门：  厦门市财政局 （仅限依法进行政府采购的货物或服务类项目）。</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11</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18.1</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财政部和福建省财政厅指定的政府采购信息发布媒体（以下简称：“指定媒体”）：</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（1）中国政府采购网，网址www.ccgp.gov.cn。</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（2）中国政府采购网福建分网（福建省政府采购网），网址zfcg.czt.fujian.gov.cn。</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※若出现上述指定媒体信息不一致情形，应以中国政府采购网福建分网（福建省政府采购网）发布的为准。</w:t>
            </w:r>
          </w:p>
        </w:tc>
      </w:tr>
      <w:tr>
        <w:tblPrEx>
          <w:tblLayout w:type="fixed"/>
          <w:tblCellMar>
            <w:top w:w="15" w:type="dxa"/>
            <w:left w:w="15" w:type="dxa"/>
            <w:bottom w:w="15" w:type="dxa"/>
            <w:right w:w="15" w:type="dxa"/>
          </w:tblCellMar>
        </w:tblPrEx>
        <w:tc>
          <w:tcPr>
            <w:tcW w:w="21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12</w:t>
            </w:r>
          </w:p>
        </w:tc>
        <w:tc>
          <w:tcPr>
            <w:tcW w:w="22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19</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其他事项：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(1)本项目代理服务费：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本项目收取代理服务费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代理服务费用收取对象：中标/成交供应商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代理服务费收费标准：①本项目类别：服务类。②招标代理服务费收费标准：以中标金额为基数，按差额定率累进法计取，具体为：基数≤100万元部分，按1.5%计取；100万元＜基数≤500万元部分，按0.8%计取，500万元＜基数≤1000万元部分，按0.45%计取；招标代理服务费由中标人在领取《中标通知书》前，以银行转账、电汇等付款方式一次性缴清（开户行：厦门银行银隆支行，开户名：厦门市华沧采购招标有限公司，账号：8751020109007675）。③经认定符合中小企业政策规定且资料提供完整的中小企业，中标后可享受代理服务费下浮10%的优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(2)其他：</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厦门市政府采购网）</w:t>
            </w:r>
            <w:r>
              <w:rPr>
                <w:rFonts w:hint="default" w:ascii="仿宋_GB2312" w:hAnsi="宋体" w:eastAsia="仿宋_GB2312" w:cs="仿宋_GB2312"/>
                <w:caps w:val="0"/>
                <w:spacing w:val="0"/>
                <w:sz w:val="24"/>
                <w:szCs w:val="24"/>
              </w:rPr>
              <w:t>http://www.ccgp-xiamen.gov.cn/</w:t>
            </w:r>
            <w:r>
              <w:rPr>
                <w:rFonts w:hint="default" w:ascii="仿宋_GB2312" w:hAnsi="宋体" w:eastAsia="仿宋_GB2312" w:cs="仿宋_GB2312"/>
                <w:caps w:val="0"/>
                <w:spacing w:val="0"/>
                <w:sz w:val="24"/>
                <w:szCs w:val="24"/>
              </w:rPr>
              <w:t>→ 【服务专区】→【供应商】→【操作手册】，按手册指引操作。请投标人及时进行网上报名并提前办理CA。</w:t>
            </w:r>
          </w:p>
        </w:tc>
      </w:tr>
      <w:tr>
        <w:tblPrEx>
          <w:tblLayout w:type="fixed"/>
          <w:tblCellMar>
            <w:top w:w="15" w:type="dxa"/>
            <w:left w:w="15" w:type="dxa"/>
            <w:bottom w:w="15" w:type="dxa"/>
            <w:right w:w="15" w:type="dxa"/>
          </w:tblCellMar>
        </w:tblPrEx>
        <w:tc>
          <w:tcPr>
            <w:tcW w:w="446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备注</w:t>
            </w:r>
          </w:p>
        </w:tc>
        <w:tc>
          <w:tcPr>
            <w:tcW w:w="56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后有投标人须知前附表2，请勿遗漏。</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二、投标人须知前附表2</w:t>
      </w:r>
    </w:p>
    <w:tbl>
      <w:tblPr>
        <w:tblStyle w:val="4"/>
        <w:tblW w:w="10280" w:type="dxa"/>
        <w:tblInd w:w="0" w:type="dxa"/>
        <w:shd w:val="clear" w:color="auto" w:fill="auto"/>
        <w:tblLayout w:type="fixed"/>
        <w:tblCellMar>
          <w:top w:w="15" w:type="dxa"/>
          <w:left w:w="15" w:type="dxa"/>
          <w:bottom w:w="15" w:type="dxa"/>
          <w:right w:w="15" w:type="dxa"/>
        </w:tblCellMar>
      </w:tblPr>
      <w:tblGrid>
        <w:gridCol w:w="5140"/>
        <w:gridCol w:w="5140"/>
      </w:tblGrid>
      <w:tr>
        <w:tblPrEx>
          <w:shd w:val="clear" w:color="auto" w:fill="auto"/>
          <w:tblLayout w:type="fixed"/>
          <w:tblCellMar>
            <w:top w:w="15" w:type="dxa"/>
            <w:left w:w="15" w:type="dxa"/>
            <w:bottom w:w="15" w:type="dxa"/>
            <w:right w:w="15" w:type="dxa"/>
          </w:tblCellMar>
        </w:tblPrEx>
        <w:trPr>
          <w:trHeight w:val="500" w:hRule="atLeast"/>
        </w:trPr>
        <w:tc>
          <w:tcPr>
            <w:tcW w:w="1028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关于电子招标投标活动的专门规定</w:t>
            </w:r>
          </w:p>
        </w:tc>
      </w:tr>
      <w:tr>
        <w:tblPrEx>
          <w:shd w:val="clear" w:color="auto" w:fill="auto"/>
          <w:tblLayout w:type="fixed"/>
          <w:tblCellMar>
            <w:top w:w="15" w:type="dxa"/>
            <w:left w:w="15" w:type="dxa"/>
            <w:bottom w:w="15" w:type="dxa"/>
            <w:right w:w="15" w:type="dxa"/>
          </w:tblCellMar>
        </w:tblPrEx>
        <w:trPr>
          <w:trHeight w:val="500" w:hRule="atLeast"/>
        </w:trPr>
        <w:tc>
          <w:tcPr>
            <w:tcW w:w="51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51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编列内容</w:t>
            </w:r>
          </w:p>
        </w:tc>
      </w:tr>
      <w:tr>
        <w:tblPrEx>
          <w:shd w:val="clear" w:color="auto" w:fill="auto"/>
          <w:tblLayout w:type="fixed"/>
          <w:tblCellMar>
            <w:top w:w="15" w:type="dxa"/>
            <w:left w:w="15" w:type="dxa"/>
            <w:bottom w:w="15" w:type="dxa"/>
            <w:right w:w="15" w:type="dxa"/>
          </w:tblCellMar>
        </w:tblPrEx>
        <w:trPr>
          <w:trHeight w:val="8854" w:hRule="atLeast"/>
        </w:trPr>
        <w:tc>
          <w:tcPr>
            <w:tcW w:w="51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51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（1）电子招标投标活动的专门规定适用本项目电子招标投标活动。</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（2）将招标文件</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第二章-投标人须知前附表（表1）序号11中“※若出现上述指定媒体信息不一致情形，应以中国政府采购网福建分网（福建省政府采购网）发布的为准。”  的内容修正为下列内容：</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“※若出现上述指定媒体信息不一致情形，应以中国政府采购网发布的为准。”  后适用本项目的电子招标投标活动。</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（3）将下列内容增列为招标文件的组成部分（以下简称：“增列内容”）适用本项目的电子招标投标活动，若增列内容与招标文件其他章节内容有冲突，应以增列内容为准：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①电子招标投标活动的具体操作流程以福建省政府采购网上公开信息系统设定的为准。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②关于电子投标文件：</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a.投标人应按照福建省政府采购网上公开信息系统设定的评审节点编制电子投标文件，否则资格审查小组、评标委员会将按照不利于投标人的内容进行认定。</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③关于证明材料或资料：</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④关于“全称”、“投标人代表签字”及“加盖单位公章”：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a.在电子投标文件中，涉及“全称”和“投标人代表签字”的内容可使用打字录入方式完成。</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b.在电子投标文件中，涉及“加盖单位公章”的内容应使用投标人的CA证书完成，否则投标无效。</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c.在电子投标文件中，若投标人按照本增列内容第④点第b项规定加盖其单位公章，则出现无全称或投标人代表未签字等情形，不视为投标无效。</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⑤关于投标人的CA证书：</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a.投标人的CA证书应在系统规定时间内使用CA证书进行电子投标文件的解密操作，逾期未解密的视为放弃投标。</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b.投标人的CA证书可采用信封（包括但不限于：信封、档案袋、文件袋等）作为外包装进行单独包装。外包装密封、不密封皆可。</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c.投标人的CA证书或外包装应标记“项目名称、项目编号、投标人的全称”等内容，以方便识别、使用。</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d.投标人的CA证书应能正常、有效使用，否则产生不利后果由投标人承担责任。</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⑥关于投标截止时间过后</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a.未按招标文件规定提交投标保证金的，其投标将按无效投标处理。</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b.有下列情形之一的，其投标无效,其保证金不予退还或通过投标保函进行索赔：</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b1不同投标人的电子投标文件具有相同内部识别码；</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b2不同投标人的投标保证金从同一单位或个人的账户转出；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b3投标人的投标保证金同一采购包下有其他投标人提交的投标保证金；</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b4不同投标人存在串通投标的其他情形。</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⑧其他：</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第三章 投标人须知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一、总则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1、适用范围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1.1适用于招标文件载明项目的政府采购活动（以下简称：“本次采购活动”）。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2、定义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2.1“采购标的”指招标文件载明的需要采购的货物或服务。</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2.2“潜在投标人”指按照招标文件第一章第七条规定获取招标文件且有意向参加本项目投标的供应商。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2.3“投标人”指按照招标文件第一章第七条规定获取招标文件并参加本项目投标的供应商。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2.4“单位负责人”指单位法定代表人或法律、法规规定代表单位行使职权的主要负责人。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2.5“投标人代表”指投标人的单位负责人或“单位负责人授权书”中载明的接受授权方。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3、合格投标人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3.1一般规定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（2）投标人的资格要求：详见招标文件第一章。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3.2若本项目接受联合体投标且投标人为联合体，则联合体各方应遵守本章第3.1条规定，同时还应遵守下列规定：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（1）联合体各方应提交联合体协议，联合体协议应符合招标文件规定。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（2）联合体各方不得再单独参加或与其他供应商另外组成联合体参加同一合同项下的投标。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（3）联合体各方应共同与采购人签订政府采购合同，就政府采购合同约定的事项对采购人承担连带责任。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（5）联合体一方放弃中标的，视为联合体整体放弃中标，联合体各方承担连带责任。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（6）如本项目不接受联合体投标而投标人为联合体的，或者本项目接受联合体投标但投标人组成的联合体不符合本章第3.2条规定的，投标无效。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4、投标费用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4.1除招标文件另有规定外，投标人应自行承担其参加本项目投标所涉及的一切费用。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三、招标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5、招标文件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5.1招标文件由下述部分组成：</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（1）投标邀请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（2）投标人须知前附表（表1、2）</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（3）投标人须知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（4）资格审查与评标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（5）招标内容及要求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（6）政府采购合同（参考文本）</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（7）电子投标文件格式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（8）按照招标文件规定作为招标文件组成部分的其他内容（若有）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5.2招标文件的澄清或修改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 厦门市华沧采购招标有限公司 可对已发出的招标文件进行必要的澄清或修改，但不得对招标文件载明的采购标的和投标人的资格要求进行改变。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（3）澄清或修改的内容可能改变招标文件载明的采购标的和投标人的资格要求的，本次采购活动结束，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6、现场考察或开标前答疑会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6.1是否组织现场考察或召开开标前答疑会：详见招标文件第二章。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7、更正公告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7.2更正公告作为 厦门市华沧采购招标有限公司 通知所有潜在投标人的书面形式。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8、终止公告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8.1若出现因重大变故导致采购任务取消情形， 厦门市华沧采购招标有限公司 可终止招标并发布终止公告。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8.2终止公告作为 厦门市华沧采购招标有限公司 通知所有潜在投标人的书面形式。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四、投标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9.1投标人可对招标文件载明的全部或部分采购包进行投标。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9.2投标人应对同一个采购包内的所有内容进行完整投标，否则投标无效。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9.3投标人代表只能接受一个投标人的授权参加投标，否则投标无效。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9.4单位负责人为同一人或存在直接控股、管理关系的不同供应商，不得同时参加同一合同项下的投标，否则投标无效。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9.5为本项目提供整体设计、规范编制或项目管理、监理、检测等服务的供应商，不得参加本项目除整体设计、规范编制和项目管理、监理、检测等服务外的采购活动，否则投标无效。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9.6列入失信被执行人、重大税收违法案件当事人名单、政府采购严重违法失信行为记录名单及其他不符合《中华人民共和国政府采购法》第二十二条规定条件的供应商，不得参加投标，否则投标无效。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9.7有下列情形之一的，视为投标人串通投标，其投标无效：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（1）不同投标人的电子投标文件由同一单位或个人编制；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（2）不同投标人委托同一单位或个人办理投标事宜；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（3）不同投标人的电子投标文件载明的项目管理成员或联系人员为同一人；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（4）不同投标人的电子投标文件异常一致或投标报价呈规律性差异；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（5）不同投标人的电子投标文件相互混装；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（6）不同投标人的投标保证金从同一单位或个人的账户转出；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（7）有关法律、法规和规章及招标文件规定的其他串通投标情形。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10.1电子投标文件的编制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（1）投标人应先仔细阅读招标文件的全部内容后，再进行电子投标文件的编制。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（2）电子投标文件应按照本章第10.2条规定编制其组成部分。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10.2电子投标文件由下述部分组成：</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（1）资格及资信证明部分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②投标人的资格及资信证明文件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（2）报价部分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①开标（报价）一览表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②投标（响应）报价明细表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③招标文件规定的价格扣除证明材料（若有）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④招标文件规定的加分证明材料（若有）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（3）技术商务部分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①标的说明一览表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②技术和服务要求响应表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③商务条件响应表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④投标人提交的其他资料（若有）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⑤招标文件规定作为电子投标文件组成部分的其他内容（若有）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10.3电子投标文件的语言</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（1）除招标文件另有规定外，电子投标文件应使用中文文本，若有不同文本，以中文文本为准。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10.4投标文件的份数：详见招标文件第二章。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10.5电子投标文件的格式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（1）除招标文件另有规定外，电子投标文件应使用招标文件第七章规定的格式。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（2）除招标文件另有规定外，电子投标文件应使用不能擦去的墨料或墨水打印、书写或复印。</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（3）除招标文件另有规定外，电子投标文件应使用人民币作为计量货币。</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（4）除招标文件另有规定外，签署、盖章应遵守下列规定：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①电子投标文件应加盖投标人的单位公章。若投标人代表为单位授权的委托代理人，应提供“单位授权书”。</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a.投标人代表签字确认；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b.加盖投标人的单位公章或校正章。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10.6投标报价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（1）投标报价超出最高限价将导致投标无效。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（2）最高限价由采购人根据价格测算情况，在预算金额的额度内合理设定。最高限价不得超出预算金额。</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10.7分包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（1）是否允许中标人将本项目的非主体、非关键性工作进行分包：详见招标文件第二章。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（3）招标文件允许中标人将非主体、非关键性工作进行分包的项目，有下列情形之一的，中标人不得分包：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①电子投标文件中未载明分包承担主体；</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②电子投标文件载明的分包承担主体不具备相应资质条件；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③电子投标文件载明的分包承担主体拟再次分包；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④享受中小企业扶持政策获得政府采购合同的，小微企业不得将合同分包给大中型企业，中型企业不得将合同分包给大型企业。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10.8投标有效期</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（1）招标文件载明的投标有效期：详见招标文件第二章。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（2）电子投标文件承诺的投标有效期不得少于招标文件载明的投标有效期，否则投标无效。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10.9投标保证金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（1）投标保证金作为投标人按照招标文件规定履行相应投标责任、义务的约束及担保。</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（2）投标人以电子保函形式提交投标保证金的，保函的有效期应等于或长于电子投标文件承诺的投标有效期，否则投标无效。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（3）提交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③其他形式：</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④若本项目接受联合体投标且投标人为联合体，则联合体中的牵头方应按照本章第10.9条第（3）款第①、②、③点规定提交投标保证金。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※除招标文件另有规定外，未按照上述规定提交投标保证金将导致资格审查不合格。</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（4）退还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①在投标截止时间前撤回已提交的电子投标文件的投标人，其投标保证金将在 厦门市华沧采购招标有限公司 收到投标人书面撤回通知之日起5个工作日内退回原账户。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②未中标人的投标保证金将在中标通知书发出之日起5个工作日内退回原账户。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③中标人的投标保证金将在政府采购合同签订之日起5个工作日内退回原账户；合同签订之日以福建省政府采购网上公开信息系统记载的为准。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④终止招标的， 厦门市华沧采购招标有限公司 将在终止公告发布之日起5个工作日内退回已收取的投标保证金及其在银行产生的孳息。</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⑤除招标文件另有规定外，质疑或投诉涉及的投标人，若投标保证金尚未退还，则待质疑或投诉处理完毕后不计利息原额退还。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※本章第10.9条第（4）款第①、②、③点规定的投标保证金退还时限不包括因投标人自身原因导致无法及时退还而增加的时间。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（6）有下列情形之一的，投标保证金将不予退还或通过投标保函进行索赔：</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①投标人串通投标；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②投标人提供虚假材料；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③投标人采取不正当手段诋毁、排挤其他投标人；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④投标截止时间后，投标人在投标有效期内撤销电子投标文件；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⑤招标文件规定的其他不予退还情形；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⑥中标人有下列情形之一的：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a.除不可抗力外，因中标人自身原因未在中标通知书要求的期限内与采购人签订政府采购合同；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b.未按照招标文件、投标文件的约定签订政府采购合同。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※若上述投标保证金不予退还情形给采购人（采购代理机构）造成损失，则投标人还要承担相应的赔偿责任。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10.10电子投标文件的提交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（1）一个投标人只能提交一个电子投标文件，并按照招标文件第一章规定在系统上完成上传、解密操作。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10.11电子投标文件的补充、修改或撤回</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（1）投标截止时间前，投标人可对所提交的电子投标文件进行补充、修改或撤回，并书面通知 厦门市华沧采购招标有限公司 。</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（2）补充、修改的内容应按照本章第10.5条第（4）款规定进行签署、盖章，并按照本章第10.10条规定提交，否则将被拒收。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※按照上述规定提交的补充、修改内容作为电子投标文件组成部分。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10.12除招标文件另有规定外，有下列情形之一的，投标无效：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（1）电子投标文件未按照招标文件要求签署、盖章；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（2）不符合招标文件中规定的资格要求；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（3）投标报价超过招标文件中规定的预算金额或最高限价；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（4）电子投标文件含有采购人不能接受的附加条件；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（5）有关法律、法规和规章及招标文件规定的其他无效情形。</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五、开标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11、开标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11.1 厦门市华沧采购招标有限公司 将在招标文件载明的开标时间及地点主持召开开标会，并邀请投标人参加。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11.2开标会的主持人、唱标人、记录人及其他工作人员（若有）均由 厦门市华沧采购招标有限公司 派出，现场监督人员（若有）可由有关方面派出。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11.4开标会应遵守下列规定：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（5）若投标人未到开标现场参加开标会，也未通过远程参加开标会的，视同认可开标结果。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11.5投标截止时间后，参加投标的投标人不足三家的，不进行开标。同时，本次采购活动结束，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11.6投标截止时间后撤销投标的处理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投标截止时间后，投标人在投标有效期内撤销投标的，其撤销投标的行为无效。</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六、中标与政府采购合同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12、中标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12.1本项目推荐的中标候选人家数：详见招标文件第二章。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12.2本项目中标人的确定：详见招标文件第二章。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12.3中标公告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（1）中标人确定之日起2个工</w:t>
      </w:r>
      <w:r>
        <w:rPr>
          <w:rFonts w:hint="default" w:ascii="仿宋_GB2312" w:hAnsi="宋体" w:eastAsia="仿宋_GB2312" w:cs="仿宋_GB2312"/>
          <w:i w:val="0"/>
          <w:caps w:val="0"/>
          <w:color w:val="000000"/>
          <w:spacing w:val="0"/>
          <w:sz w:val="24"/>
          <w:szCs w:val="24"/>
        </w:rPr>
        <w:t>作日</w:t>
      </w:r>
      <w:r>
        <w:rPr>
          <w:rFonts w:hint="default" w:ascii="仿宋_GB2312" w:hAnsi="宋体" w:eastAsia="仿宋_GB2312" w:cs="仿宋_GB2312"/>
          <w:i w:val="0"/>
          <w:caps w:val="0"/>
          <w:color w:val="000000"/>
          <w:spacing w:val="0"/>
          <w:sz w:val="24"/>
          <w:szCs w:val="24"/>
        </w:rPr>
        <w:t>内， 厦门市华沧采购招标有限公司 将在招标文件载明的指定媒体以中标公告的形式发布中标结果。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（2）中标公告的公告期限为1个工作日。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12.4中标通知书</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（1）中标公告发布的同时， 厦门市华沧采购招标有限公司 将向中标人发出中标通知书。</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（2）中标通知书发出后，采购人不得违法改变中标结果，中标人无正当理由不得放弃中标。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13、政府采购合同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13.2签订时限：详见须知前附表1的13.2。</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13.3政府采购合同的履行、违约责任和解决争议的方法等适用民法典。</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13.4采购人与中标人应根据政府采购合同的约定依法履行合同义务。</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13.5政府采购合同履行过程中，采购人若需追加与合同标的相同的货物或服务，则追加采购金额不得超过原合同采购金额的10%。</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13.6中标人在政府采购合同履行过程中应遵守有关法律、法规和规章的强制性规定（即使前述强制性规定有可能在招标文件中未予列明）。</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七、询问、质疑与投诉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14、询问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14.1潜在投标人或投标人对本次采购活动的有关事项若有疑问，可向 厦门市华沧采购招标有限公司 提出询问， 厦门市华沧采购招标有限公司 将按照政府采购法及实施条例的有关规定进行答复。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15、质疑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15.1针对同一采购程序环节的质疑应在政府采购法及实施条例的时限内一次性提出，对一个项目的不同采购包</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的，应当将各采购包质疑事项集中在一份质疑函中提出，并同时符合下列条件：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（1）对招标文件</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的，质疑人应为潜在投标人，且两者的身份、名称等均应保持一致。对采购过程、结果</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的，质疑人应为投标人，且两者的身份、名称等均应保持一致。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（2）质疑人应按照招标文件第二章规定方式提交质疑函。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（3）质疑函应包括下列主要内容：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①质疑人的基本信息，至少包括：全称、地址、邮政编码等；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②所质疑项目的基本信息，至少包括：项目编号、项目名称等；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③所质疑的具体事项（以下简称：“质疑事项”）；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④针对质疑事项提出的明确请求，前述明确请求指质疑人</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的目的以及希望 厦门市华沧采购招标有限公司 对其质疑作出的处理结果，如：暂停招标投标活动、修改招标文件、停止或纠正违法违规行为、中标结果无效、废标、重新招标等；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⑤针对质疑事项导致质疑人自身权益受到损害的必要证明材料，至少包括：</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a.质疑人代表的身份证明材料：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a2若本项目接受自然人投标且质疑人为自然人的，提供本人的身份证复印件。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b.其他证明材料（即事实依据和必要的法律依据）包括但不限于下列材料：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b1所质疑的具体事项是与自己有利害关系的证明材料；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b2质疑函所述事实存在的证明材料，如：采购文件、采购过程或中标结果违法违规或不符合采购文件要求等证明材料；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b3依法应终止采购程序的证明材料；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b4应重新采购的证明材料；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b5采购文件、采购过程或中标、成交结果损害自己合法权益的证明材料等；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⑥质疑人代表及其联系方法的信息，至少包括：姓名、手机、电子信箱、邮寄地址等。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⑦</w:t>
      </w:r>
      <w:r>
        <w:rPr>
          <w:rFonts w:hint="default" w:ascii="仿宋_GB2312" w:hAnsi="宋体" w:eastAsia="仿宋_GB2312" w:cs="仿宋_GB2312"/>
          <w:i w:val="0"/>
          <w:caps w:val="0"/>
          <w:color w:val="000000"/>
          <w:spacing w:val="0"/>
          <w:sz w:val="24"/>
          <w:szCs w:val="24"/>
        </w:rPr>
        <w:t>提出质疑</w:t>
      </w:r>
      <w:r>
        <w:rPr>
          <w:rFonts w:hint="default" w:ascii="仿宋_GB2312" w:hAnsi="宋体" w:eastAsia="仿宋_GB2312" w:cs="仿宋_GB2312"/>
          <w:i w:val="0"/>
          <w:caps w:val="0"/>
          <w:color w:val="000000"/>
          <w:spacing w:val="0"/>
          <w:sz w:val="24"/>
          <w:szCs w:val="24"/>
        </w:rPr>
        <w:t>的日期。</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※质疑人为法人或其他组织的，质疑函应由单位负责人或委托代理人签字或盖章，并加盖投标人的单位公章。质疑人为自然人的，质疑函应由本人签字。</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15.2对不符合本章第15.1条规定的质疑，将按照下列规定进行处理：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（1）不符合其中第（1）、（2）条规定的，书面告知质疑人不予受理及其理由。</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（2）不符合其中第（3）条规定的，书面告知质疑人修改、补充后在规定时限内重新提交质疑函。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15.3对符合本章第15.1条规定的质疑，将按照政府采购法及实施条例、政府采购质疑和投诉办法的有关规定进行答复。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15.4招标文件的质疑：详见招标文件第二章。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16、投诉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16.2投诉应有明确的请求和必要的证明材料，投诉的事项不得超出已质疑事项的范围。</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八、政府采购政策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17、政府采购政策由财政部根据国家的经济和社会发展政策并会同国家有关部委制定，包括但不限于下列具体政策要求：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17.1进口产品指通过中国海关报关验放进入中国境内且产自关境外的产品，其中：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（2）凡在海关特殊监管区域内企业生产或加工（包括从境外进口料件）销往境内其他地区的产品，不作为政府采购项下进口产品。</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（3）对从境外进入海关特殊监管区域，再经办理报关手续后从海关特殊监管区进入境内其他地区的产品，认定为进口产品。</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（4）招标文件列明不允许或未列明允许进口产品参加投标的，均视为拒绝进口产品参加投标。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（1）中小企业指符合下列条件的中型、小型、微型企业：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②符合中小企业划分标准的个体工商户，在政府采购活动中视同中小企业。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（2）在政府采购活动中，供应商提供的货物、工程或者服务符合下列情形的，享受本办法规定的中小企业扶持政策：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①在货物采购项目中，货物由中小企业制造，即货物由中小企业生产且使用该中小企业商号或者注册商标；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②在工程采购项目中，工程由中小企业承建，即工程施工单位为中小企业；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③在服务采购项目中，服务由中小企业承接，即提供服务的人员为中小企业依照《中华人民共和国劳动合同法》订立劳动合同的从业人员。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在货物采购项目中，供应商提供的货物既有中小企业制造货物，也有大型企业制造货物的，不享受本办法规定的中小企业扶持政策。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以联合体形式参加政府采购活动，联合体各方均为中小企业的，联合体视同中小企业。其中，联合体各方均为小微企业的，联合体视同小微企业。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（3）投标人应当按照招标文件明确的采购标的对应行业的划分标准出具中小企业声明函。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①监狱企业参加采购活动时，应提供由省级以上监狱管理局、戒毒管理局（含新疆生产建设兵团）出具的属于监狱企业的证明文件。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②监狱企业视同小型、微型企业。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（5）残疾人福利性单位指同时符合下列条件的单位：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①安置的残疾人占本单位在职职工人数的比例不低于25%（含25%），并且安置的残疾人人数不少于10人（含10人）；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②依法与安置的每位残疾人签订了一年以上（含一年）的劳动合同或服务协议；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③为安置的每位残疾人按月足额缴纳了基本养老保险、基本医疗保险、失业保险、工伤保险和生育保险等社会保险费；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④通过银行等金融机构向安置的每位残疾人，按月支付了不低于单位所在区县适用的经省级人民政府批准的月最低工资标准的工资；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⑤提供本单位制造的货物、承担的工程或服务，或提供其他残疾人福利性单位制造的货物（不包括使用非残疾人福利性单位注册商标的货物）。</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17.4信用记录指由财政部确定的有关网站提供的相关主体信用信息。信用记录的查询及使用应符合财政部文件（财库〔2016〕125号）规定。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17.5为落实政府采购政策需满足的要求：详见招标文件第一章。</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九、本项目的有关信息</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18.1指定媒体：详见招标文件第二章。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18.2本项目的潜在投标人或投标人应随时关注指定媒体，否则产生不利后果由其自行承担。</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十、其他事项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19、其他事项：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19.2其他：详见招标文件第二章。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第四章 资格审查与评标</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一、资格审查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1、开标结束后，由 厦门市华沧采购招标有限公司 负责资格审查小组的组建及资格审查工作的组织。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1.1资格审查小组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1.2资格审查的依据是招标文件和电子投标文件。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1.3资格审查的范围及内容：电子投标文件（资格及资信证明部分），具体如下：</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（1）“投标函”；</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（2）“投标人的资格及资信证明文件”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①一般资格证明文件：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120" w:type="dxa"/>
        <w:tblInd w:w="0" w:type="dxa"/>
        <w:shd w:val="clear" w:color="auto" w:fill="auto"/>
        <w:tblLayout w:type="fixed"/>
        <w:tblCellMar>
          <w:top w:w="15" w:type="dxa"/>
          <w:left w:w="15" w:type="dxa"/>
          <w:bottom w:w="15" w:type="dxa"/>
          <w:right w:w="15" w:type="dxa"/>
        </w:tblCellMar>
      </w:tblPr>
      <w:tblGrid>
        <w:gridCol w:w="1012"/>
        <w:gridCol w:w="4048"/>
        <w:gridCol w:w="5060"/>
      </w:tblGrid>
      <w:tr>
        <w:tblPrEx>
          <w:shd w:val="clear" w:color="auto" w:fill="auto"/>
          <w:tblLayout w:type="fixed"/>
          <w:tblCellMar>
            <w:top w:w="15" w:type="dxa"/>
            <w:left w:w="15" w:type="dxa"/>
            <w:bottom w:w="15" w:type="dxa"/>
            <w:right w:w="15" w:type="dxa"/>
          </w:tblCellMar>
        </w:tblPrEx>
        <w:trPr>
          <w:trHeight w:val="949" w:hRule="atLeast"/>
        </w:trPr>
        <w:tc>
          <w:tcPr>
            <w:tcW w:w="10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序号</w:t>
            </w:r>
          </w:p>
        </w:tc>
        <w:tc>
          <w:tcPr>
            <w:tcW w:w="40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资格审查要求概况</w:t>
            </w:r>
          </w:p>
        </w:tc>
        <w:tc>
          <w:tcPr>
            <w:tcW w:w="50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tblLayout w:type="fixed"/>
          <w:tblCellMar>
            <w:top w:w="15" w:type="dxa"/>
            <w:left w:w="15" w:type="dxa"/>
            <w:bottom w:w="15" w:type="dxa"/>
            <w:right w:w="15" w:type="dxa"/>
          </w:tblCellMar>
        </w:tblPrEx>
        <w:trPr>
          <w:trHeight w:val="1877"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单位授权书</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Layout w:type="fixed"/>
          <w:tblCellMar>
            <w:top w:w="15" w:type="dxa"/>
            <w:left w:w="15" w:type="dxa"/>
            <w:bottom w:w="15" w:type="dxa"/>
            <w:right w:w="15" w:type="dxa"/>
          </w:tblCellMar>
        </w:tblPrEx>
        <w:trPr>
          <w:trHeight w:val="6056"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营业执照等证明文件</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Layout w:type="fixed"/>
          <w:tblCellMar>
            <w:top w:w="15" w:type="dxa"/>
            <w:left w:w="15" w:type="dxa"/>
            <w:bottom w:w="15" w:type="dxa"/>
            <w:right w:w="15" w:type="dxa"/>
          </w:tblCellMar>
        </w:tblPrEx>
        <w:trPr>
          <w:trHeight w:val="6521"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提供财务状况报告(财务报告或资信证明</w:t>
            </w:r>
            <w:r>
              <w:rPr>
                <w:rFonts w:hint="default" w:ascii="仿宋_GB2312" w:hAnsi="宋体" w:eastAsia="仿宋_GB2312" w:cs="仿宋_GB2312"/>
                <w:caps w:val="0"/>
                <w:spacing w:val="0"/>
                <w:sz w:val="24"/>
                <w:szCs w:val="24"/>
              </w:rPr>
              <w:t>）</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Layout w:type="fixed"/>
          <w:tblCellMar>
            <w:top w:w="15" w:type="dxa"/>
            <w:left w:w="15" w:type="dxa"/>
            <w:bottom w:w="15" w:type="dxa"/>
            <w:right w:w="15" w:type="dxa"/>
          </w:tblCellMar>
        </w:tblPrEx>
        <w:trPr>
          <w:trHeight w:val="949"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依法缴纳税收证明材料</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Layout w:type="fixed"/>
          <w:tblCellMar>
            <w:top w:w="15" w:type="dxa"/>
            <w:left w:w="15" w:type="dxa"/>
            <w:bottom w:w="15" w:type="dxa"/>
            <w:right w:w="15" w:type="dxa"/>
          </w:tblCellMar>
        </w:tblPrEx>
        <w:trPr>
          <w:trHeight w:val="6056"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依法缴纳社会保障资金证明材料</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Layout w:type="fixed"/>
          <w:tblCellMar>
            <w:top w:w="15" w:type="dxa"/>
            <w:left w:w="15" w:type="dxa"/>
            <w:bottom w:w="15" w:type="dxa"/>
            <w:right w:w="15" w:type="dxa"/>
          </w:tblCellMar>
        </w:tblPrEx>
        <w:trPr>
          <w:trHeight w:val="3270"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6</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具备履行合同所必需设备和专业技术能力的声明函(若有)</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Layout w:type="fixed"/>
          <w:tblCellMar>
            <w:top w:w="15" w:type="dxa"/>
            <w:left w:w="15" w:type="dxa"/>
            <w:bottom w:w="15" w:type="dxa"/>
            <w:right w:w="15" w:type="dxa"/>
          </w:tblCellMar>
        </w:tblPrEx>
        <w:trPr>
          <w:trHeight w:val="949"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7</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参加采购活动前三年内在经营活动中没有重大违法记录的声明</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Layout w:type="fixed"/>
          <w:tblCellMar>
            <w:top w:w="15" w:type="dxa"/>
            <w:left w:w="15" w:type="dxa"/>
            <w:bottom w:w="15" w:type="dxa"/>
            <w:right w:w="15" w:type="dxa"/>
          </w:tblCellMar>
        </w:tblPrEx>
        <w:trPr>
          <w:trHeight w:val="6521"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8</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信用记录查询结果</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①信用记录查询的截止：信用记录查询的截止为本项目投标截至当日。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Layout w:type="fixed"/>
          <w:tblCellMar>
            <w:top w:w="15" w:type="dxa"/>
            <w:left w:w="15" w:type="dxa"/>
            <w:bottom w:w="15" w:type="dxa"/>
            <w:right w:w="15" w:type="dxa"/>
          </w:tblCellMar>
        </w:tblPrEx>
        <w:trPr>
          <w:trHeight w:val="4663"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9</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中小企业声明函（以资格条件落实中小企业扶持政策时适用 ）</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shd w:val="clear" w:color="auto" w:fill="auto"/>
          <w:tblLayout w:type="fixed"/>
          <w:tblCellMar>
            <w:top w:w="15" w:type="dxa"/>
            <w:left w:w="15" w:type="dxa"/>
            <w:bottom w:w="15" w:type="dxa"/>
            <w:right w:w="15" w:type="dxa"/>
          </w:tblCellMar>
        </w:tblPrEx>
        <w:trPr>
          <w:trHeight w:val="2825" w:hRule="atLeast"/>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10</w:t>
            </w:r>
          </w:p>
        </w:tc>
        <w:tc>
          <w:tcPr>
            <w:tcW w:w="40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联合体协议（若有）</w:t>
            </w:r>
          </w:p>
        </w:tc>
        <w:tc>
          <w:tcPr>
            <w:tcW w:w="50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※备注说明</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①投标人应根据自身实际情况提供上述资格要求的证明材料，格式可参考招标文件第七章提供。</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②投标人提供的相应证明材料复印件均应符合：内容完整、清晰、整洁，并由投标人加盖其单位公章。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③根据招标文件第四章第一点资格审查的1.3“④其他资格证明文件”要求，允许供应商采用资格承诺制的并提供符合要求的资格承诺函，视为满足招标文件的资格要求。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④.其他资格证明文件：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038" w:type="dxa"/>
        <w:tblInd w:w="0" w:type="dxa"/>
        <w:shd w:val="clear" w:color="auto" w:fill="auto"/>
        <w:tblLayout w:type="fixed"/>
        <w:tblCellMar>
          <w:top w:w="15" w:type="dxa"/>
          <w:left w:w="15" w:type="dxa"/>
          <w:bottom w:w="15" w:type="dxa"/>
          <w:right w:w="15" w:type="dxa"/>
        </w:tblCellMar>
      </w:tblPr>
      <w:tblGrid>
        <w:gridCol w:w="3692"/>
        <w:gridCol w:w="6346"/>
      </w:tblGrid>
      <w:tr>
        <w:tblPrEx>
          <w:shd w:val="clear" w:color="auto" w:fill="auto"/>
          <w:tblLayout w:type="fixed"/>
          <w:tblCellMar>
            <w:top w:w="15" w:type="dxa"/>
            <w:left w:w="15" w:type="dxa"/>
            <w:bottom w:w="15" w:type="dxa"/>
            <w:right w:w="15" w:type="dxa"/>
          </w:tblCellMar>
        </w:tblPrEx>
        <w:tc>
          <w:tcPr>
            <w:tcW w:w="36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资格审查要求概况</w:t>
            </w:r>
          </w:p>
        </w:tc>
        <w:tc>
          <w:tcPr>
            <w:tcW w:w="63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shd w:val="clear" w:color="auto" w:fill="auto"/>
          <w:tblLayout w:type="fixed"/>
          <w:tblCellMar>
            <w:top w:w="15" w:type="dxa"/>
            <w:left w:w="15" w:type="dxa"/>
            <w:bottom w:w="15" w:type="dxa"/>
            <w:right w:w="15" w:type="dxa"/>
          </w:tblCellMar>
        </w:tblPrEx>
        <w:tc>
          <w:tcPr>
            <w:tcW w:w="3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资格承诺函</w:t>
            </w:r>
          </w:p>
        </w:tc>
        <w:tc>
          <w:tcPr>
            <w:tcW w:w="63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shd w:val="clear" w:color="auto" w:fill="auto"/>
          <w:tblLayout w:type="fixed"/>
          <w:tblCellMar>
            <w:top w:w="15" w:type="dxa"/>
            <w:left w:w="15" w:type="dxa"/>
            <w:bottom w:w="15" w:type="dxa"/>
            <w:right w:w="15" w:type="dxa"/>
          </w:tblCellMar>
        </w:tblPrEx>
        <w:tc>
          <w:tcPr>
            <w:tcW w:w="36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信用记录要求（招标文件其他地方要求与本条款要求不一致的，以本条款要求为准）</w:t>
            </w:r>
          </w:p>
        </w:tc>
        <w:tc>
          <w:tcPr>
            <w:tcW w:w="63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（3）投标保证金。</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1.4有下列情形之一的，资格审查不合格：</w:t>
      </w:r>
    </w:p>
    <w:tbl>
      <w:tblPr>
        <w:tblStyle w:val="4"/>
        <w:tblW w:w="8306" w:type="dxa"/>
        <w:tblInd w:w="0" w:type="dxa"/>
        <w:shd w:val="clear" w:color="auto" w:fill="auto"/>
        <w:tblLayout w:type="fixed"/>
        <w:tblCellMar>
          <w:top w:w="15" w:type="dxa"/>
          <w:left w:w="15" w:type="dxa"/>
          <w:bottom w:w="15" w:type="dxa"/>
          <w:right w:w="15" w:type="dxa"/>
        </w:tblCellMar>
      </w:tblPr>
      <w:tblGrid>
        <w:gridCol w:w="8306"/>
      </w:tblGrid>
      <w:tr>
        <w:tblPrEx>
          <w:shd w:val="clear" w:color="auto" w:fill="auto"/>
          <w:tblLayout w:type="fixed"/>
          <w:tblCellMar>
            <w:top w:w="15" w:type="dxa"/>
            <w:left w:w="15" w:type="dxa"/>
            <w:bottom w:w="15" w:type="dxa"/>
            <w:right w:w="15" w:type="dxa"/>
          </w:tblCellMar>
        </w:tblPrEx>
        <w:tc>
          <w:tcPr>
            <w:tcW w:w="83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明细</w:t>
            </w:r>
          </w:p>
        </w:tc>
      </w:tr>
      <w:tr>
        <w:tblPrEx>
          <w:tblLayout w:type="fixed"/>
          <w:tblCellMar>
            <w:top w:w="15" w:type="dxa"/>
            <w:left w:w="15" w:type="dxa"/>
            <w:bottom w:w="15" w:type="dxa"/>
            <w:right w:w="15" w:type="dxa"/>
          </w:tblCellMar>
        </w:tblPrEx>
        <w:tc>
          <w:tcPr>
            <w:tcW w:w="83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未按照招标文件规定提交投标函</w:t>
            </w:r>
          </w:p>
        </w:tc>
      </w:tr>
      <w:tr>
        <w:tblPrEx>
          <w:tblLayout w:type="fixed"/>
          <w:tblCellMar>
            <w:top w:w="15" w:type="dxa"/>
            <w:left w:w="15" w:type="dxa"/>
            <w:bottom w:w="15" w:type="dxa"/>
            <w:right w:w="15" w:type="dxa"/>
          </w:tblCellMar>
        </w:tblPrEx>
        <w:tc>
          <w:tcPr>
            <w:tcW w:w="83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未按照招标文件规定提交投标人的资格及资信文件</w:t>
            </w:r>
          </w:p>
        </w:tc>
      </w:tr>
      <w:tr>
        <w:tblPrEx>
          <w:tblLayout w:type="fixed"/>
          <w:tblCellMar>
            <w:top w:w="15" w:type="dxa"/>
            <w:left w:w="15" w:type="dxa"/>
            <w:bottom w:w="15" w:type="dxa"/>
            <w:right w:w="15" w:type="dxa"/>
          </w:tblCellMar>
        </w:tblPrEx>
        <w:tc>
          <w:tcPr>
            <w:tcW w:w="83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未按照招标文件规定提交投标保证金</w:t>
            </w:r>
          </w:p>
        </w:tc>
      </w:tr>
    </w:tbl>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资格审查不合格项：无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2、资格审查情况不得私自外泄，有关信息由 厦门市华沧采购招标有限公司 统一对外发布。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3、资格审查合格的投标人不足三家的，不进行评标。同时，本次采购活动结束，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二、评标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4、资格审查结束后，由 厦门市华沧采购招标有限公司 负责评标委员会的组建及评标工作的组织。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5、评标委员会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由采购人代表和评审专家两部分共5人组成，其中由福建省政府采购评审专家库产生的评审专家4人，由采购人派出的采购人代表1人。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5.2评标委员会负责具体评标事务，并按照下列原则依法独立履行有关职责：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（1）评标应保护国家利益、社会公共利益和各方当事人合法权益，提高采购效益，保证项目质量。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（2）评标应遵循公平、公正、科学、严谨和择优原则。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（3）评标的依据是招标文件和电子投标文件。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（4）应按照招标文件规定推荐中标候选人或确定中标人。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（5）评标应遵守下列评标纪律：</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①评标情况不得私自外泄，有关信息由 厦门市华沧采购招标有限公司 统一对外发布。</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②对 厦门市华沧采购招标有限公司 或投标人提供的要求保密的资料，不得摘记翻印和外传。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③不得收受投标人或有关人员的任何礼物，不得串联鼓动其他人袒护某投标人。若与投标人存在利害关系，则应主动声明并回避。</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④全体评委应按照招标文件规定进行评标，一切认定事项应查有实据且不得弄虚作假。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⑤评标中应充分发扬民主，推荐中标候选人或确定中标人后要服从评标报告。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※对违反评标纪律的评委，将取消其评委资格，对评标工作造成严重损失者将予以通报批评乃至追究法律责任。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6、评标程序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6.1评标前的准备工作</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（1）全体评委应认真审阅招标文件，了解评委应履行或遵守的职责、义务和评标纪律。</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6.2符合性审查</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（1）评标委员会依据招标文件的实质性要求，对通过资格审查的电子投标文件进行符合性审查，以确定其是否满足招标文件的实质性要求。</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（2）满足招标文件的实质性要求指电子投标文件对招标文件实质性要求的响应不存在重大偏差或保留。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（5）评标委员会对所有投标人都执行相同的程序和标准。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（6）有下列情形之一的，符合性审查不合格：</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①项目一般情形：</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10008" w:type="dxa"/>
        <w:tblInd w:w="0" w:type="dxa"/>
        <w:shd w:val="clear" w:color="auto" w:fill="auto"/>
        <w:tblLayout w:type="fixed"/>
        <w:tblCellMar>
          <w:top w:w="15" w:type="dxa"/>
          <w:left w:w="15" w:type="dxa"/>
          <w:bottom w:w="15" w:type="dxa"/>
          <w:right w:w="15" w:type="dxa"/>
        </w:tblCellMar>
      </w:tblPr>
      <w:tblGrid>
        <w:gridCol w:w="1038"/>
        <w:gridCol w:w="1934"/>
        <w:gridCol w:w="7036"/>
      </w:tblGrid>
      <w:tr>
        <w:tblPrEx>
          <w:shd w:val="clear" w:color="auto" w:fill="auto"/>
          <w:tblLayout w:type="fixed"/>
          <w:tblCellMar>
            <w:top w:w="15" w:type="dxa"/>
            <w:left w:w="15" w:type="dxa"/>
            <w:bottom w:w="15" w:type="dxa"/>
            <w:right w:w="15" w:type="dxa"/>
          </w:tblCellMar>
        </w:tblPrEx>
        <w:tc>
          <w:tcPr>
            <w:tcW w:w="10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序号</w:t>
            </w:r>
          </w:p>
        </w:tc>
        <w:tc>
          <w:tcPr>
            <w:tcW w:w="19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符合审查要求概况</w:t>
            </w:r>
          </w:p>
        </w:tc>
        <w:tc>
          <w:tcPr>
            <w:tcW w:w="70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评审点具体描述</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情形1</w:t>
            </w:r>
          </w:p>
        </w:tc>
        <w:tc>
          <w:tcPr>
            <w:tcW w:w="70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违反招标文件中载明“投标无效”条款的规定；</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情形2</w:t>
            </w:r>
          </w:p>
        </w:tc>
        <w:tc>
          <w:tcPr>
            <w:tcW w:w="70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属于招标文件第三章第10.12条规定的投标无效情形；</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情形3</w:t>
            </w:r>
          </w:p>
        </w:tc>
        <w:tc>
          <w:tcPr>
            <w:tcW w:w="70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投标文件对招标文件实质性要求的响应存在重大偏离或保留。</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情形4</w:t>
            </w:r>
          </w:p>
        </w:tc>
        <w:tc>
          <w:tcPr>
            <w:tcW w:w="70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b/>
                <w:caps w:val="0"/>
                <w:spacing w:val="0"/>
                <w:kern w:val="0"/>
                <w:sz w:val="20"/>
                <w:szCs w:val="20"/>
                <w:lang w:val="en-US" w:eastAsia="zh-CN" w:bidi="ar"/>
              </w:rPr>
              <w:t>未完全满足下列★条款要求，视为未实质性响应招标文件要求，投标无效。</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b/>
                <w:caps w:val="0"/>
                <w:spacing w:val="0"/>
                <w:sz w:val="20"/>
                <w:szCs w:val="20"/>
              </w:rPr>
              <w:t>★1.根据福建省司法厅 福建省财政厅关于印发《福建省政府购买社区矫正服务实施意见的通知》（闽司〔2018〕277号）要求，承接政府购买社区矫正服务的主体为:“依法在民政部门登记成立、业务主管单位为政法机关的社会团体、社会组织，或者公益二类事业单位”。投标人须承诺：中标后提供满足该承接主体资格的相关证明文件，未承诺者按无效投标处理。中标后未能提供相关证明资料或主管单位对社区矫正服务授权文件的则取消中标资格，顺延第二中标人。</w:t>
            </w:r>
          </w:p>
        </w:tc>
      </w:tr>
      <w:tr>
        <w:tblPrEx>
          <w:tblLayout w:type="fixed"/>
          <w:tblCellMar>
            <w:top w:w="15" w:type="dxa"/>
            <w:left w:w="15" w:type="dxa"/>
            <w:bottom w:w="15" w:type="dxa"/>
            <w:right w:w="15" w:type="dxa"/>
          </w:tblCellMar>
        </w:tblPrEx>
        <w:tc>
          <w:tcPr>
            <w:tcW w:w="10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19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情形5</w:t>
            </w:r>
          </w:p>
        </w:tc>
        <w:tc>
          <w:tcPr>
            <w:tcW w:w="70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b/>
                <w:caps w:val="0"/>
                <w:spacing w:val="0"/>
                <w:sz w:val="24"/>
                <w:szCs w:val="24"/>
              </w:rPr>
              <w:t>★（1）投标人需在投标文件中按《附件2：廉洁履约承诺书》提供书面承诺，签字并盖章。</w:t>
            </w:r>
          </w:p>
        </w:tc>
      </w:tr>
    </w:tbl>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②本项目规定的其他情形：</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技术符合性：无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商务符合性：无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价格符合性：</w:t>
      </w:r>
    </w:p>
    <w:tbl>
      <w:tblPr>
        <w:tblStyle w:val="4"/>
        <w:tblW w:w="9837"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8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837" w:type="dxa"/>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eastAsia" w:ascii="宋体" w:hAnsi="宋体" w:eastAsia="宋体" w:cs="宋体"/>
                <w:b/>
                <w:caps w:val="0"/>
                <w:spacing w:val="0"/>
                <w:kern w:val="0"/>
                <w:sz w:val="21"/>
                <w:szCs w:val="21"/>
                <w:lang w:val="en-US" w:eastAsia="zh-CN" w:bidi="ar"/>
              </w:rPr>
              <w:t>明细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837"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eastAsia" w:ascii="宋体" w:hAnsi="宋体" w:eastAsia="宋体" w:cs="宋体"/>
                <w:b/>
                <w:caps w:val="0"/>
                <w:spacing w:val="0"/>
                <w:kern w:val="0"/>
                <w:sz w:val="24"/>
                <w:szCs w:val="24"/>
                <w:lang w:val="en-US" w:eastAsia="zh-CN" w:bidi="ar"/>
              </w:rPr>
              <w:t>本项目服务期两年，总预算为人民币748万元（其中项目服务实施费用为人民币680万，项目管理费为人民币68万）。项目服务实施费用为不可竞争费用，投标人应在分项报价表中分别体现以上两项费用，未体现或项目服务实施费用金额未按上述要求的，视为无效投标。</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6.3澄清有关问题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（1）对通过符合性审查的电子投标文件中含义不明确、同类问题表述不一致或有明显文字和计算错误的内容，评标委员会将以书面形式要求投标人作出必要的澄清、说明或补正。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（3）电子投标文件报价出现前后不一致的，除招标文件另有规定外，按照下列规定修正：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①开标（报价）一览表内容与电子投标文件中相应内容不一致的，以开标（报价）一览表为准；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②大写金额和小写金额不一致的，以大写金额为准；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③单价金额小数点或百分比有明显错位的，以开标（报价）一览表的总价为准，并修改单价；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④总价金额与按照单价汇总金额不一致的，以单价金额计算结果为准。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※同时出现两种以上不一致的，按照前款规定的顺序修正。修正后的报价应按照本章第6.3条第（1）、（2）款规定经投标人确认后产生约束力，投标人不确认的，其投标无效。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（4）关于细微偏差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②评标委员会将以书面形式要求存在细微偏差的投标人在评标委员会规定的时间内予以补正。若无法补正，则评标委员会将按照不利于投标人的内容进行认定。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（5）关于投标描述（即电子投标文件中描述的内容）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①投标描述前后不一致且不涉及证明材料的：按照本章第6.3条第（1）、（2）款规定执行。</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②投标描述与证明材料不一致或多份证明材料之间不一致的：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a.评标委员会将要求投标人进行书面澄清，并按照不利于投标人的内容进行评标。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6.4比较与评价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（1）按照本章第7条载明的评标方法和标准，对符合性审查合格的电子投标文件进行比较与评价。</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（2）关于相同品牌产品（政府采购服务类项目不适用本条款规定）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a.招标文件规定的方式：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b.招标文件未规定的，采取随机抽取方式确定，其他投标无效。</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a.招标文件规定的方式：</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b.招标文件未规定的，采取随机抽取方式确定，其他同品牌投标人不作为中标候选人。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③非单一产品采购项目，多家投标人提供的核心产品品牌相同的，按照本章第6.4条第（2）款第①、②规定处理。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（3）漏（缺）项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①招标文件中要求列入报价的费用（含配置、功能），漏（缺）项的报价视为已经包括在投标总价中。</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②对多报项及赠送项的价格评标时不予核减，全部进入评标价评议。</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6.5推荐中标候选人：详见本章第7.2条规定。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6.6编写评标报告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（1）评标报告由评标委员会负责编写。</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（2）评标报告应包括下列内容：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①招标公告刊登的媒体名称、开标日期和地点；</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②投标人名单和评标委员会成员名单；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③评标方法和标准；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④开标记录和评标情况及说明，包括无效投标人名单及原因；</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⑤评标结果，包括中标候选人名单或确定的中标人；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⑥其他需要说明的情况，包括但不限于：评标过程中投标人的澄清、说明或补正，评委更换等。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6.8评委对需要共同认定的事项存在争议的，应按照少数服从多数的原则进行认定。持不同意见的评委应在评标报告上签署不同意见及理由，否则视为同意评标报告。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6.9在评标过程中发现投标人有下列情形之一的，评标委员会应认定其投标无效，并书面报告本项目监督管理部门：</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（1）恶意串通（包括但不限于招标文件第三章第9.7条规定情形）；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（2）妨碍其他投标人的竞争行为；</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（3）损害采购人或其他投标人的合法权益。</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6.10评标过程中，有下列情形之一的，应予废标：</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（1）符合性审查合格的投标人不足三家的；</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（2）有关法律、法规和规章规定废标的情形。</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※若废标，则本次采购活动结束， 厦门市华沧采购招标有限公司 将依法组织后续采购活动（包括但不限于：重新招标、采用其他方式采购等）。</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7、评标方法和标准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7.1评标方法：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采购包1：综合评分法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7.2评标标准</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采购包1：综合评分法</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（1）投标文件满足招标文件全部实质性要求，且按照评审因素的量化指标评审得分（即评标总得分）最高的投标人为中标候选人。</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各项评审因素的设置如下：</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价格项（F1×A1）满分为10.0000分</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满足招标文件要求且报价最低的为评审基准价，价格得分=（评审基准价/报价）×标准分值</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价格扣除的规则如下：</w:t>
      </w:r>
    </w:p>
    <w:tbl>
      <w:tblPr>
        <w:tblStyle w:val="4"/>
        <w:tblW w:w="10068" w:type="dxa"/>
        <w:tblInd w:w="0" w:type="dxa"/>
        <w:shd w:val="clear" w:color="auto" w:fill="auto"/>
        <w:tblLayout w:type="fixed"/>
        <w:tblCellMar>
          <w:top w:w="15" w:type="dxa"/>
          <w:left w:w="15" w:type="dxa"/>
          <w:bottom w:w="15" w:type="dxa"/>
          <w:right w:w="15" w:type="dxa"/>
        </w:tblCellMar>
      </w:tblPr>
      <w:tblGrid>
        <w:gridCol w:w="1659"/>
        <w:gridCol w:w="1660"/>
        <w:gridCol w:w="936"/>
        <w:gridCol w:w="5813"/>
      </w:tblGrid>
      <w:tr>
        <w:tblPrEx>
          <w:shd w:val="clear" w:color="auto" w:fill="auto"/>
          <w:tblLayout w:type="fixed"/>
          <w:tblCellMar>
            <w:top w:w="15" w:type="dxa"/>
            <w:left w:w="15" w:type="dxa"/>
            <w:bottom w:w="15" w:type="dxa"/>
            <w:right w:w="15" w:type="dxa"/>
          </w:tblCellMar>
        </w:tblPrEx>
        <w:tc>
          <w:tcPr>
            <w:tcW w:w="16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项目</w:t>
            </w:r>
          </w:p>
        </w:tc>
        <w:tc>
          <w:tcPr>
            <w:tcW w:w="16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适用对象</w:t>
            </w:r>
          </w:p>
        </w:tc>
        <w:tc>
          <w:tcPr>
            <w:tcW w:w="9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比例</w:t>
            </w:r>
          </w:p>
        </w:tc>
        <w:tc>
          <w:tcPr>
            <w:tcW w:w="5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描述</w:t>
            </w:r>
          </w:p>
        </w:tc>
      </w:tr>
      <w:tr>
        <w:tblPrEx>
          <w:tblLayout w:type="fixed"/>
          <w:tblCellMar>
            <w:top w:w="15" w:type="dxa"/>
            <w:left w:w="15" w:type="dxa"/>
            <w:bottom w:w="15" w:type="dxa"/>
            <w:right w:w="15" w:type="dxa"/>
          </w:tblCellMar>
        </w:tblPrEx>
        <w:tc>
          <w:tcPr>
            <w:tcW w:w="165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小型、微型企业，监狱企业，残疾人福利性单位</w:t>
            </w:r>
          </w:p>
        </w:tc>
        <w:tc>
          <w:tcPr>
            <w:tcW w:w="1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投标人或者联合体均为小型、微型企业</w:t>
            </w:r>
          </w:p>
        </w:tc>
        <w:tc>
          <w:tcPr>
            <w:tcW w:w="9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15.00%</w:t>
            </w:r>
          </w:p>
        </w:tc>
        <w:tc>
          <w:tcPr>
            <w:tcW w:w="5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（一）中小企业扶持政策： 1.享受中小企业优惠政策的情形：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在货物采购项目中，投标人提供的货物（配件除外）既有中小企业制造货物，也有大型企业制造货物的，不享受中小企业扶持政策。 以联合体形式参加政府采购活动，联合体各方均为中小企业的，联合体视同中小企业。其中，联合体各方均为小微企业的，联合体视同小微企业。 符合中小企业划分标准的个体工商户，视同中小企业。 2.中小企业价格扣除比例： （1）对货物类、服务类项目小型、微型企业报价给予15%（工程类项目5%）的扣除，用扣除后的价格参加评审。 （2）接受大中型企业与小微企业组成联合体或者允许大中型企业向一家或者多家小微企业分包的采购项目，联合协议或者分包意向协议约定小微企业的合同份额占到合同总金额 30%以上的，对联合体或者大中型企业的报价给予货物类、服务类项目5%（工程类项目2%）的价格扣除，用扣除后的价格参加评审。 3.享受中小企业优惠政策需提供的材料： 投标人须按照本项目的项目属性（服务类）划分提供相对应的《中小企业声明函》，格式详见招标文件第七章 《中小企业声明函》。未按规定提供的（含格式套用错误的）不享受优惠政策。 4.除外情形： （1）符合中小企业划分标准的中型、小型和微型企业，但与大企业的负责人为同一人，或者与大企业存在直接控股、管理关系的，不享受中小企业优惠政策。 （2）组成联合体或者接受分包的小微企业与联合体内其他企业、分包企业之间存在直接控股、管理关系的，不享受价格扣除优惠政策。 5.特别说明： （1）本项目按照《财政部工业和信息化部关于印发〈政府采购促进中小企业发展管理办法〉的通知》（财库〔2020〕46 号）、《福建省财政厅关于进一步加大政府采购支持中小企业力度的通知》（闽财规〔2022〕13号）的规定执行。 （2）中小企业划分标准文件依据：财政部《关于印发中小企业划型标准规定的通知》（工信部联企业〔2011〕300号）。 （3）投标人应认真对照以上文件内容作出判断，并对其出具的《中小企业声明函》真实性、准确性负责。中标（成交）结果将同时公告中标（成交）投标人的《中小企业声明函》。若投标人出具的《中小企业声明函》内容不实的，属于提供虚假材料谋取中标、成交，依照《中华人民共和国政府采购法》等国家有关规定追究相应责任。 （4）本项目适用行业为其他未列明行业。 （5）依据〈政府采购促进中小企业发展管理办法〉的通知（财库〔2020〕46 号）规定享受扶持政策获得政府采购合同的，小微企业不得将合同分包给大中型企业，中型企业不得将合同分包给大型企业。 （二）投标人为监狱企业的，根据其提供的由省级以上监狱管理局、戒毒管理局（含新疆生产建设兵团）出具的属于监狱企业的证明文件进行认定，监狱企业视同小型、微型企业。 投标人提供监狱企业制造的货物、工程由监狱企业承建，服务由监狱企业承接，对报价给予 15%（工程项目为 5%）的扣除。监狱企业的协议合同金额占联合体协议合同总金额30%以上的，可给予联合体合同金额3%的价格扣除。 （三）残疾人福利性单位提供本单位制造的货物、承担的工程或服务，或提供其他残疾人福利性单位制造的货物（不包括使用非残疾人福利性单位注册商标的货物），对报价给予 15%（工程项目为 5%）的扣除。 备注：小型、微型企业，监狱企业，残疾人福利性单位的优惠政策只适用一次，投标人不重复享受政策。</w:t>
            </w:r>
          </w:p>
        </w:tc>
      </w:tr>
      <w:tr>
        <w:tblPrEx>
          <w:shd w:val="clear" w:color="auto" w:fill="auto"/>
          <w:tblLayout w:type="fixed"/>
          <w:tblCellMar>
            <w:top w:w="15" w:type="dxa"/>
            <w:left w:w="15" w:type="dxa"/>
            <w:bottom w:w="15" w:type="dxa"/>
            <w:right w:w="15" w:type="dxa"/>
          </w:tblCellMar>
        </w:tblPrEx>
        <w:tc>
          <w:tcPr>
            <w:tcW w:w="165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小型、微型企业，监狱企业，残疾人福利性单位</w:t>
            </w:r>
          </w:p>
        </w:tc>
        <w:tc>
          <w:tcPr>
            <w:tcW w:w="1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联合协议或者分包</w:t>
            </w:r>
          </w:p>
        </w:tc>
        <w:tc>
          <w:tcPr>
            <w:tcW w:w="9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5.00%</w:t>
            </w:r>
          </w:p>
        </w:tc>
        <w:tc>
          <w:tcPr>
            <w:tcW w:w="5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联合协议或者分包意向协议约定小微企业的合同份额占到合同总金额 30%以上的，对联合体或者大中型企业的报价给予货物类、服务类项目5%（工程类项目2%）的价格扣除，用扣除后的价格参加评审。</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其他：无</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技术项（F2×A2）满分为65.0000分</w:t>
      </w:r>
    </w:p>
    <w:tbl>
      <w:tblPr>
        <w:tblStyle w:val="4"/>
        <w:tblW w:w="10038" w:type="dxa"/>
        <w:tblInd w:w="0" w:type="dxa"/>
        <w:shd w:val="clear" w:color="auto" w:fill="auto"/>
        <w:tblLayout w:type="fixed"/>
        <w:tblCellMar>
          <w:top w:w="15" w:type="dxa"/>
          <w:left w:w="15" w:type="dxa"/>
          <w:bottom w:w="15" w:type="dxa"/>
          <w:right w:w="15" w:type="dxa"/>
        </w:tblCellMar>
      </w:tblPr>
      <w:tblGrid>
        <w:gridCol w:w="1007"/>
        <w:gridCol w:w="840"/>
        <w:gridCol w:w="810"/>
        <w:gridCol w:w="7381"/>
      </w:tblGrid>
      <w:tr>
        <w:tblPrEx>
          <w:shd w:val="clear" w:color="auto" w:fill="auto"/>
          <w:tblLayout w:type="fixed"/>
          <w:tblCellMar>
            <w:top w:w="15" w:type="dxa"/>
            <w:left w:w="15" w:type="dxa"/>
            <w:bottom w:w="15" w:type="dxa"/>
            <w:right w:w="15" w:type="dxa"/>
          </w:tblCellMar>
        </w:tblPrEx>
        <w:tc>
          <w:tcPr>
            <w:tcW w:w="10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项目</w:t>
            </w:r>
          </w:p>
        </w:tc>
        <w:tc>
          <w:tcPr>
            <w:tcW w:w="8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分值</w:t>
            </w:r>
          </w:p>
        </w:tc>
        <w:tc>
          <w:tcPr>
            <w:tcW w:w="8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是否客观项</w:t>
            </w:r>
          </w:p>
        </w:tc>
        <w:tc>
          <w:tcPr>
            <w:tcW w:w="73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描述</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根据投标人的服务宗旨和服务理念进行评价：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①有提供服务宗旨和服务理念且符合本项目需求的得2.8分；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②在①的基础上，服务宗旨和服务理念具有较好的前瞻性和宣传性得3分；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根据投标人对服务方式、方法采用的科学性、可操作性与创新性等进行评价：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①有提供服务方式、方法且符合本项目需求的得2.8分；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②在①的基础上，服务方式、方法采用的科学性、可操作性与创新性得3分；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1-3</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根据投标人对本项目的重点难点进行评价：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①有提供重点难点问题，且解决方案仅满足正常问题处理的得2.8分；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②在①的基础上，对项目的重点难点问题分析到位，解决方案合理、有效，可有效推进项目实施的得3分；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1-4</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根据投标人提供的社区矫正对象信息核查方案进行评价：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①有提供社区矫正对象信息核查方案且符合本项目需求的得2.8分；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1-5</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根据投标人提供的日常上门走访方案进行评价：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①有提供日常上门走访方案且符合本项目需求的得2.8分；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1-6</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根据投标人提供的信息化建设监管方案进行评价：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①有提供信息化建设监管方案且符合本项目需求的得2.8分；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1-7</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根据投标人提供的分类分级管理方案进行评价：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①有提供分类分级管理方案且符合本项目需求的得2.8分；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1-8</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根据投标人提供的档案建立与管理方案进行评价：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①有提供档案建立与管理方案且符合本项目需求的得2.8分；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1-9</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根据投标人提供的社区矫正宣传活动方案进行评价：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①有提供社区矫正宣传活动方案且符合本项目需求的得2.8分；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根据投标人提供的社区矫正中心的管理与维护方案进行评价：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①有提供社区矫正中心的管理与维护方案且符合本项目需求的得2.8分；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default" w:ascii="仿宋_GB2312" w:hAnsi="宋体" w:eastAsia="仿宋_GB2312" w:cs="仿宋_GB2312"/>
                <w:caps w:val="0"/>
                <w:spacing w:val="0"/>
                <w:sz w:val="20"/>
                <w:szCs w:val="20"/>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1-11</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kern w:val="0"/>
                <w:sz w:val="21"/>
                <w:szCs w:val="21"/>
                <w:lang w:val="en-US" w:eastAsia="zh-CN" w:bidi="ar"/>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根据投标人提供的各项管理制度（包括：员工内部管理制度、作业管理制度、安全管理制度，应结合本项目实际情况制定）进行评价：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①有提供各项管理制度且符合本项目需求的得2.8分；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②在①的基础上，上述各部分内容完善，结构严谨、管理有序，合理、可行的得3分；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1-12</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根据投标人提供的服务人员日常履职考核方案以及应对采购人及其客户投诉处理方案进行评价：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①有提供服务人员日常履职考核方案以及应对采购人及其客户投诉处理方案且符合本项目需求的得2.8分；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1-13</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根据投标人提供的人员过渡计划安排方案进行评价：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①有提供人员过渡计划安排方案且符合本项目需求的得2.8分；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且方案中较详细地提供了过渡期间如何与原有服务人员的工作交接及人员过渡岗位安排计划，确保新老服务人员无缝衔接、平稳过渡，保障工作办公场所正常运营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1-14</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根据投标人提供的项目机构配置方案进行评价：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①有提供项目机构配置方案且符合本项目需求的得2.8分；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②在①的基础上，方案内容详细、可行、有针对性，管理有序，管理制度完善的得3分；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1-15</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否</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根据投标人制定的奖惩制度、服务质量考核方案进行评价：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①有提供奖惩制度、服务质量考核方案且符合本项目需求的得2.8分；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②在①的基础上，上述各部分内容完整、考核制度完整，奖惩机制合理，管理有序，有利于项目实施得3分；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③未提供或未符合的均不得分。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1-16</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诺拟派遣的项目小组工作人员符合“拥护宪法，遵守国家法律法规；热爱社区矫正工作，具有良好的道德品质和社会奉献精神”的基本要求，须提供书面承诺函（格式自拟），完全满足得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1-17</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诺拟派遣的项目小组工作人员未具有受过刑事处罚或者治安行政处罚或者涉嫌犯罪司法机关正在处理的；未具有曾被开除党籍、开除公职或者其他开除处分的；未具有较为严重的个人不良信用记录的；未具有其他不适合从事社区矫正社会工作者的情形。须提供书面承诺函（格式自拟），完全满足得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1-18</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须承诺拟派遣的项目小组工作人员应无条件服从采购人管理，并依照采购人的规章制度考核办法进行考核，应无条件服从采购人组织的不定期考评，须提供书面承诺函（格式自拟），完全满足得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1-19</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的培训场地进行评价：培训场地为自有的，须提供培训场地照片和培训场地产权证明复印件佐证；租赁的须提供培训场地照片和培训场地租赁合同复印件及有效发票扫描件佐证。完全满足得3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1-20</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根据投标人的场地设施进行评价：</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①有提供场地设施清单及照片的得1分；</w:t>
            </w:r>
          </w:p>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②在①的基础上，各种设施设备完善多样对项目人员培训效果有保障的得3分；否则不得分。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1-21</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投标人拟投入本项目的服务人员为法律、教育、心理、社会工作方面专业的，提供4人及以下的得1分，提供5-7人的得2分，提供8人及以上的得3分。须提供毕业证书有效复印件，否则不得分。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1-22</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根据投标人所提供的对项目实施有利且获得采购人认可的建议（措施）进行评价，每1个有效建议得1分，满分2分，未提供或不满足不得分。</w:t>
            </w:r>
          </w:p>
        </w:tc>
      </w:tr>
      <w:tr>
        <w:tblPrEx>
          <w:tblLayout w:type="fixed"/>
          <w:tblCellMar>
            <w:top w:w="15" w:type="dxa"/>
            <w:left w:w="15" w:type="dxa"/>
            <w:bottom w:w="15" w:type="dxa"/>
            <w:right w:w="15" w:type="dxa"/>
          </w:tblCellMar>
        </w:tblPrEx>
        <w:tc>
          <w:tcPr>
            <w:tcW w:w="10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1-23</w:t>
            </w:r>
          </w:p>
        </w:tc>
        <w:tc>
          <w:tcPr>
            <w:tcW w:w="8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是</w:t>
            </w:r>
          </w:p>
        </w:tc>
        <w:tc>
          <w:tcPr>
            <w:tcW w:w="73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投标人拟投入本项目的服务人员具备法律、教育、心理、社会工作方面职业水平证书的，提供4人及以下的得1分，提供5-7人的得2分，提供8人及以上的得3分。须提供证书有效复印件，否则不得分。</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商务项（F3×A3）满分为25.0000分</w:t>
      </w:r>
    </w:p>
    <w:tbl>
      <w:tblPr>
        <w:tblStyle w:val="4"/>
        <w:tblW w:w="9918" w:type="dxa"/>
        <w:tblInd w:w="0" w:type="dxa"/>
        <w:shd w:val="clear" w:color="auto" w:fill="auto"/>
        <w:tblLayout w:type="fixed"/>
        <w:tblCellMar>
          <w:top w:w="15" w:type="dxa"/>
          <w:left w:w="15" w:type="dxa"/>
          <w:bottom w:w="15" w:type="dxa"/>
          <w:right w:w="15" w:type="dxa"/>
        </w:tblCellMar>
      </w:tblPr>
      <w:tblGrid>
        <w:gridCol w:w="1022"/>
        <w:gridCol w:w="825"/>
        <w:gridCol w:w="825"/>
        <w:gridCol w:w="7246"/>
      </w:tblGrid>
      <w:tr>
        <w:tblPrEx>
          <w:shd w:val="clear" w:color="auto" w:fill="auto"/>
          <w:tblLayout w:type="fixed"/>
          <w:tblCellMar>
            <w:top w:w="15" w:type="dxa"/>
            <w:left w:w="15" w:type="dxa"/>
            <w:bottom w:w="15" w:type="dxa"/>
            <w:right w:w="15" w:type="dxa"/>
          </w:tblCellMar>
        </w:tblPrEx>
        <w:tc>
          <w:tcPr>
            <w:tcW w:w="10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项目</w:t>
            </w:r>
          </w:p>
        </w:tc>
        <w:tc>
          <w:tcPr>
            <w:tcW w:w="8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分值</w:t>
            </w:r>
          </w:p>
        </w:tc>
        <w:tc>
          <w:tcPr>
            <w:tcW w:w="8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是否客观项</w:t>
            </w:r>
          </w:p>
        </w:tc>
        <w:tc>
          <w:tcPr>
            <w:tcW w:w="72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both"/>
              <w:rPr>
                <w:rFonts w:hint="eastAsia" w:ascii="宋体" w:hAnsi="宋体" w:eastAsia="宋体" w:cs="宋体"/>
                <w:sz w:val="24"/>
                <w:szCs w:val="24"/>
              </w:rPr>
            </w:pPr>
            <w:r>
              <w:rPr>
                <w:rFonts w:hint="default" w:ascii="仿宋_GB2312" w:hAnsi="宋体" w:eastAsia="仿宋_GB2312" w:cs="仿宋_GB2312"/>
                <w:caps w:val="0"/>
                <w:spacing w:val="0"/>
                <w:sz w:val="24"/>
                <w:szCs w:val="24"/>
              </w:rPr>
              <w:t> 描述</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2-1</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62" w:beforeAutospacing="0" w:after="62"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投标人具有ISO9001质量管理体系认证证书的得1分。须提供有效认证证书扫描件或能够体现通过全国认证认可信息公告服务平台（</w:t>
            </w:r>
            <w:r>
              <w:rPr>
                <w:rFonts w:hint="default" w:ascii="仿宋_GB2312" w:hAnsi="宋体" w:eastAsia="仿宋_GB2312" w:cs="仿宋_GB2312"/>
                <w:caps w:val="0"/>
                <w:spacing w:val="0"/>
                <w:kern w:val="0"/>
                <w:sz w:val="20"/>
                <w:szCs w:val="20"/>
                <w:lang w:val="en-US" w:eastAsia="zh-CN" w:bidi="ar"/>
              </w:rPr>
              <w:t>http://cx.cnca.cn</w:t>
            </w:r>
            <w:r>
              <w:rPr>
                <w:rFonts w:hint="default" w:ascii="仿宋_GB2312" w:hAnsi="宋体" w:eastAsia="仿宋_GB2312" w:cs="仿宋_GB2312"/>
                <w:caps w:val="0"/>
                <w:spacing w:val="0"/>
                <w:kern w:val="0"/>
                <w:sz w:val="20"/>
                <w:szCs w:val="20"/>
                <w:lang w:val="en-US" w:eastAsia="zh-CN" w:bidi="ar"/>
              </w:rPr>
              <w:t>）网站查询的网页截图（截图中应包含但不限于证书编号、证书到期日期、组织名称、发证机构名称），否则不得分。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2-2</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62" w:beforeAutospacing="0" w:after="62"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投标人具有ISO14001环境管理体系认证证书的得1分。须提供有效认证证书扫描件或能够体现通过全国认证认可信息公告服务平台（</w:t>
            </w:r>
            <w:r>
              <w:rPr>
                <w:rFonts w:hint="default" w:ascii="仿宋_GB2312" w:hAnsi="宋体" w:eastAsia="仿宋_GB2312" w:cs="仿宋_GB2312"/>
                <w:caps w:val="0"/>
                <w:spacing w:val="0"/>
                <w:kern w:val="0"/>
                <w:sz w:val="20"/>
                <w:szCs w:val="20"/>
                <w:lang w:val="en-US" w:eastAsia="zh-CN" w:bidi="ar"/>
              </w:rPr>
              <w:t>http://cx.cnca.cn</w:t>
            </w:r>
            <w:r>
              <w:rPr>
                <w:rFonts w:hint="default" w:ascii="仿宋_GB2312" w:hAnsi="宋体" w:eastAsia="仿宋_GB2312" w:cs="仿宋_GB2312"/>
                <w:caps w:val="0"/>
                <w:spacing w:val="0"/>
                <w:kern w:val="0"/>
                <w:sz w:val="20"/>
                <w:szCs w:val="20"/>
                <w:lang w:val="en-US" w:eastAsia="zh-CN" w:bidi="ar"/>
              </w:rPr>
              <w:t>）网站查询的网页截图（截图中应包含但不限于证书编号、证书到期日期、组织名称、发证机构名称），否则不得分。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2-3</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1.00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62" w:beforeAutospacing="0" w:after="62"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投标人具有职业健康安全管理体系认证证书的得1分。须提供有效认证证书扫描件或能够体现通过全国认证认可信息公告服务平台（</w:t>
            </w:r>
            <w:r>
              <w:rPr>
                <w:rFonts w:hint="default" w:ascii="仿宋_GB2312" w:hAnsi="宋体" w:eastAsia="仿宋_GB2312" w:cs="仿宋_GB2312"/>
                <w:caps w:val="0"/>
                <w:spacing w:val="0"/>
                <w:kern w:val="0"/>
                <w:sz w:val="20"/>
                <w:szCs w:val="20"/>
                <w:lang w:val="en-US" w:eastAsia="zh-CN" w:bidi="ar"/>
              </w:rPr>
              <w:t>http://cx.cnca.cn</w:t>
            </w:r>
            <w:r>
              <w:rPr>
                <w:rFonts w:hint="default" w:ascii="仿宋_GB2312" w:hAnsi="宋体" w:eastAsia="仿宋_GB2312" w:cs="仿宋_GB2312"/>
                <w:caps w:val="0"/>
                <w:spacing w:val="0"/>
                <w:kern w:val="0"/>
                <w:sz w:val="20"/>
                <w:szCs w:val="20"/>
                <w:lang w:val="en-US" w:eastAsia="zh-CN" w:bidi="ar"/>
              </w:rPr>
              <w:t>）网站查询的网页截图（截图中应包含但不限于证书编号、证书到期日期、组织名称、发证机构名称），否则不得分。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2-4</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投标人可提供厦门本地化服务的得3分，否则不得分。投标人可提供合作单位协议或者自身机构的营业执照证明，也可以提供在本地设立的项目部、办公室、办事处等机构证明，或者承诺中标后提供本地化服务。</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2-5</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投标人须承诺在紧急情况下可立即调配采购人要求数量人员进行现场支援，须提供书面承诺函（格式自拟），完全满足得3分，未提供或不满足不得分。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2-6</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投标人应根据采购人要求及时调换不适合在采购人处工作的服务人员，投标人能针对上述事项提供专项书面承诺函（格式自拟），完全满足得3分，未提供或不满足不得分。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2-7</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投标人接到采购人电话通知后到场响应时间进行评价，能在2小时内到场响应的，得3分；能在3小时内到场响应的，得1分。投标人应明确到场响应时间并提供书面承诺函（格式自拟）进行佐证，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2-8</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投标人须承诺中标后为所有拟派遣的项目小组工作人员购买意外险及雇主责任险（保险期至少包含项目服务期限），须提供书面承诺函（格式自拟），完全满足得2分，未提供或不满足不得分。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2-9</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2.00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诺中标后，在服务期内，对拟投入的所有项目小组工作人员安全负全部责任，若项目小组工作人员发生安全事故，承担全部责任，须提供书面承诺函（格式自拟），完全满足得2分，未提供或不满足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2-10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投标人承担过的社区矫正服务项目获得用户单位好评的，每个得1分，满分3分。投标人应列表说明【注明项目名称、用户单位名称、用户单位联系人、联系电话（备查）、服务时间等信息】并提供用户单位出具的好评证明，否则不得分。</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注：商务项2-10与2-11同一项目不重复得分。</w:t>
            </w:r>
          </w:p>
        </w:tc>
      </w:tr>
      <w:tr>
        <w:tblPrEx>
          <w:shd w:val="clear" w:color="auto" w:fill="auto"/>
          <w:tblLayout w:type="fixed"/>
          <w:tblCellMar>
            <w:top w:w="15" w:type="dxa"/>
            <w:left w:w="15" w:type="dxa"/>
            <w:bottom w:w="15" w:type="dxa"/>
            <w:right w:w="15" w:type="dxa"/>
          </w:tblCellMar>
        </w:tblPrEx>
        <w:tc>
          <w:tcPr>
            <w:tcW w:w="10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2-11</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3.00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0"/>
                <w:szCs w:val="20"/>
              </w:rPr>
              <w:t>是</w:t>
            </w:r>
          </w:p>
        </w:tc>
        <w:tc>
          <w:tcPr>
            <w:tcW w:w="72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根据2020年1月1日以来（合同签订时间为准）投标人完成的社区矫正服务项目业绩的有效证明文件进行评价，每个有效业绩得1分，满分3分。有效证明文件包括：</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①中标（成交）结果公告【提供相关网站中标（成交）结果公告的下载网页及其网址】；</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②中标（成交）通知书；</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③采购合同文本复印件；</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④能够证明该业绩项目已经采购人验收合格的相关证明文件复印件或由采购人出具项目正在履行且无违约行为的相关证明文件复印件。</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以上材料要求原件备查，如未按照招标文件要求提供该项业绩完整资料的，评标委员会对该项业绩将不予采信。</w:t>
            </w:r>
          </w:p>
          <w:p>
            <w:pPr>
              <w:keepNext w:val="0"/>
              <w:keepLines w:val="0"/>
              <w:widowControl/>
              <w:suppressLineNumbers w:val="0"/>
              <w:spacing w:before="46" w:beforeAutospacing="0" w:after="46"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aps w:val="0"/>
                <w:spacing w:val="0"/>
                <w:kern w:val="0"/>
                <w:sz w:val="20"/>
                <w:szCs w:val="20"/>
                <w:lang w:val="en-US" w:eastAsia="zh-CN" w:bidi="ar"/>
              </w:rPr>
              <w:t>注：商务项2-10与2-11同一项目不重复得分。</w:t>
            </w:r>
          </w:p>
        </w:tc>
      </w:tr>
    </w:tbl>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※除本章第6.3条第（3）款规定情形和落实政府采购政策需进行的价格扣除情形外，不能对投标人的投标报价进行任何调整。</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（3）中标候选人排列规则顺序如下：</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a.按照评标总得分（FA）由高到低顺序排列。</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b.评标总得分（FA）相同的，按照评标价（即价格扣除后的投标报价）由低到高顺序排列。</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c.评标总得分（FA）且评标价（即价格扣除后的投标报价）相同的并列。</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8、其他规定</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8.1评标应全程保密且不得透露给任一投标人或与评标工作无关的人员。</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8.2评标将进行全程实时录音录像，录音录像资料随采购文件一并存档。</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8.4其他：</w:t>
      </w:r>
    </w:p>
    <w:p>
      <w:pPr>
        <w:pStyle w:val="2"/>
        <w:keepNext w:val="0"/>
        <w:keepLines w:val="0"/>
        <w:widowControl/>
        <w:suppressLineNumbers w:val="0"/>
        <w:spacing w:before="0" w:beforeAutospacing="0" w:after="225"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第五章 招标内容及要求</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一、项目概况（采购标的）</w:t>
      </w:r>
    </w:p>
    <w:p>
      <w:pPr>
        <w:pStyle w:val="2"/>
        <w:keepNext w:val="0"/>
        <w:keepLines w:val="0"/>
        <w:widowControl/>
        <w:suppressLineNumbers w:val="0"/>
        <w:spacing w:before="0" w:beforeAutospacing="0" w:after="225" w:afterAutospacing="0" w:line="360" w:lineRule="atLeast"/>
        <w:ind w:left="-362" w:right="-362"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随着《中华人民共和国社区矫正法》的颁布实施，司法部、省司法厅、市司法局对社区矫正工作要求增加，内容增多，社区矫正对象数量进一步增加。福建省司法厅颁布相应文件规范了社会购买服务内容，我市各区也增加了社会购买力度来配合社区矫正工作。现根据相关的法规要求与我区的实际工作状况，我区拟在延续前几年购买服务基础之上进一步增加政府购买社区矫正非执法类社会服务内容。</w:t>
      </w:r>
    </w:p>
    <w:p>
      <w:pPr>
        <w:pStyle w:val="2"/>
        <w:keepNext w:val="0"/>
        <w:keepLines w:val="0"/>
        <w:widowControl/>
        <w:suppressLineNumbers w:val="0"/>
        <w:spacing w:before="0" w:beforeAutospacing="0" w:after="225" w:afterAutospacing="0" w:line="360" w:lineRule="atLeast"/>
        <w:ind w:left="-362" w:right="-362"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本项目为湖里区社区矫正社会工作者服务项目，各投标人应详细核算市场价格波动成本及相关费用并进行报价。</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二、技术和服务要求（以“★”标示的内容为不允许负偏离的实质性要求）</w:t>
      </w:r>
    </w:p>
    <w:p>
      <w:pPr>
        <w:pStyle w:val="2"/>
        <w:keepNext w:val="0"/>
        <w:keepLines w:val="0"/>
        <w:widowControl/>
        <w:suppressLineNumbers w:val="0"/>
        <w:spacing w:before="0" w:beforeAutospacing="0" w:after="225" w:afterAutospacing="0" w:line="360" w:lineRule="atLeast"/>
        <w:ind w:left="-363" w:right="-363" w:firstLine="0"/>
        <w:jc w:val="left"/>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24"/>
          <w:szCs w:val="24"/>
          <w:lang w:val="en-US" w:eastAsia="zh-CN" w:bidi="ar"/>
        </w:rPr>
        <w:t>（一）服务项目主要内容一览表</w:t>
      </w:r>
    </w:p>
    <w:tbl>
      <w:tblPr>
        <w:tblStyle w:val="4"/>
        <w:tblW w:w="10064" w:type="dxa"/>
        <w:tblInd w:w="-17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10"/>
        <w:gridCol w:w="3118"/>
        <w:gridCol w:w="62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365" w:hRule="atLeast"/>
        </w:trPr>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jc w:val="center"/>
              <w:rPr>
                <w:rFonts w:hint="eastAsia" w:ascii="宋体" w:hAnsi="宋体" w:eastAsia="宋体" w:cs="宋体"/>
                <w:sz w:val="24"/>
                <w:szCs w:val="24"/>
              </w:rPr>
            </w:pPr>
            <w:r>
              <w:rPr>
                <w:rFonts w:hint="eastAsia" w:ascii="宋体" w:hAnsi="宋体" w:eastAsia="宋体" w:cs="宋体"/>
                <w:caps w:val="0"/>
                <w:spacing w:val="0"/>
                <w:sz w:val="24"/>
                <w:szCs w:val="24"/>
              </w:rPr>
              <w:t>序号</w:t>
            </w:r>
          </w:p>
        </w:tc>
        <w:tc>
          <w:tcPr>
            <w:tcW w:w="31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jc w:val="center"/>
              <w:rPr>
                <w:rFonts w:hint="eastAsia" w:ascii="宋体" w:hAnsi="宋体" w:eastAsia="宋体" w:cs="宋体"/>
                <w:sz w:val="24"/>
                <w:szCs w:val="24"/>
              </w:rPr>
            </w:pPr>
            <w:r>
              <w:rPr>
                <w:rFonts w:hint="eastAsia" w:ascii="宋体" w:hAnsi="宋体" w:eastAsia="宋体" w:cs="宋体"/>
                <w:caps w:val="0"/>
                <w:spacing w:val="0"/>
                <w:sz w:val="24"/>
                <w:szCs w:val="24"/>
              </w:rPr>
              <w:t>购买项目</w:t>
            </w:r>
          </w:p>
        </w:tc>
        <w:tc>
          <w:tcPr>
            <w:tcW w:w="62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jc w:val="center"/>
              <w:rPr>
                <w:rFonts w:hint="eastAsia" w:ascii="宋体" w:hAnsi="宋体" w:eastAsia="宋体" w:cs="宋体"/>
                <w:sz w:val="24"/>
                <w:szCs w:val="24"/>
              </w:rPr>
            </w:pPr>
            <w:r>
              <w:rPr>
                <w:rFonts w:hint="eastAsia" w:ascii="宋体" w:hAnsi="宋体" w:eastAsia="宋体" w:cs="宋体"/>
                <w:caps w:val="0"/>
                <w:spacing w:val="0"/>
                <w:sz w:val="24"/>
                <w:szCs w:val="24"/>
              </w:rPr>
              <w:t>工作描述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01</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入矫接收登记</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按规定做好入矫接收登记工作，包括入矫材料审核，入矫通知书、基本信息表制作，完成福建省社区矫正一体化平台信息录入、入矫宣告等。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98"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02</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开展调查评估工作</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受社区矫正决定机关委托，组成不少于2人的调查评估小组，对被告人或者罪犯的社会危险性和对所居住社区的影响，开展调查评估工作。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03</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日常监管及事项审批</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会客、外出、经常性跨市县、电子定位装置、管理类别调整、变更</w:t>
            </w:r>
            <w:r>
              <w:rPr>
                <w:rFonts w:hint="eastAsia" w:ascii="宋体" w:hAnsi="宋体" w:eastAsia="宋体" w:cs="宋体"/>
                <w:caps w:val="0"/>
                <w:spacing w:val="0"/>
                <w:sz w:val="24"/>
                <w:szCs w:val="24"/>
              </w:rPr>
              <w:t>执行地</w:t>
            </w:r>
            <w:r>
              <w:rPr>
                <w:rFonts w:hint="eastAsia" w:ascii="宋体" w:hAnsi="宋体" w:eastAsia="宋体" w:cs="宋体"/>
                <w:caps w:val="0"/>
                <w:spacing w:val="0"/>
                <w:sz w:val="24"/>
                <w:szCs w:val="24"/>
              </w:rPr>
              <w:t>等各事项审批。警告、训诫、表扬、提请撤销缓刑、撤销假释、收监执行、提请逮捕、重大事项报告、奖惩会议记录等。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27"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04</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信息化管理及核查</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做好社区矫正一体化平台系统录入和审批工作，社区矫正机构和受委托的司法所每日对在册社区矫正对象进行信息化核查，防止脱、漏管。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05</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日常查访和情况报告</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根据管理需要，对重点社区矫正对象每月1次查访，其他对象根据需要进行查访。按要求做好社区矫正对象每半月情况报告。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06</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参加矫正小组工作</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参加受社区矫正机构委托的司法所组建的矫正小组，提供专业化的社区矫正社会工作服务，落实矫正小组文书档案工作。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00"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07</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考核，分类分级管理</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根据实施办法与细则，对社区矫正对象进行分类分级考核，并制定个别化矫正方案。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8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08</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档案建立与管理</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按档案规范建设要求，对社区矫正对象档案进行标准化档案建立与管理。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7"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09</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开展教育矫正工作</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协助社区矫正机构或受委托的司法所开展入矫教育、矫中教育和解矫教育；对社区矫正对象开展针对性的个别教育，并做好记录。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10</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社会帮助服务工作</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根据社区矫正对象的帮扶需求，协助社区矫正对象申请社会救助、参加社会保险、获得法律援助、就业就学等适应性帮扶服务，收集相应申请、办理材料。实施社会关系改善服务，对人际、家庭关系紧张、有矛盾纠纷的社区矫正对象进行排查和实施改善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11</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组织参加公益活动及志愿者服务</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协助社区矫正机构或受委托的司法所，根据社区矫正对象的个人特长，组织参加公益活动。组织志愿者参加社区矫正对象矫正小组服务；组织志愿者，志愿提供宣传教育、法律咨询、疾病诊疗、心理辅导、困难帮助、捐赠等相关支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12</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left"/>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解除、终止矫正及协助安置帮教工作</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做好社区矫正对象期满解矫、终止矫正及安置帮矫衔接工作。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13</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社区矫正宣传活动</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配合普法活动开展社区矫正宣传。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14</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社区矫正中心的管理与维护</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对社区矫正中心场地与设备的日常维护与管理。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13" w:hRule="atLeast"/>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1" w:line="36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4"/>
                <w:szCs w:val="24"/>
                <w:lang w:val="en-US" w:eastAsia="zh-CN" w:bidi="ar"/>
              </w:rPr>
              <w:t>15</w:t>
            </w:r>
          </w:p>
        </w:tc>
        <w:tc>
          <w:tcPr>
            <w:tcW w:w="31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社区矫正信息报送</w:t>
            </w:r>
          </w:p>
        </w:tc>
        <w:tc>
          <w:tcPr>
            <w:tcW w:w="62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0"/>
              <w:rPr>
                <w:rFonts w:hint="eastAsia" w:ascii="宋体" w:hAnsi="宋体" w:eastAsia="宋体" w:cs="宋体"/>
                <w:sz w:val="24"/>
                <w:szCs w:val="24"/>
              </w:rPr>
            </w:pPr>
            <w:r>
              <w:rPr>
                <w:rFonts w:hint="eastAsia" w:ascii="宋体" w:hAnsi="宋体" w:eastAsia="宋体" w:cs="宋体"/>
                <w:caps w:val="0"/>
                <w:spacing w:val="0"/>
                <w:sz w:val="24"/>
                <w:szCs w:val="24"/>
              </w:rPr>
              <w:t>按规定完成司法部统计管理系统季度报表录入与审核，按上级要求完成每月四方联动报表、检察院报表、社矫综述、月统计表等各类报表。</w:t>
            </w:r>
          </w:p>
        </w:tc>
      </w:tr>
    </w:tbl>
    <w:p>
      <w:pPr>
        <w:pStyle w:val="2"/>
        <w:keepNext w:val="0"/>
        <w:keepLines w:val="0"/>
        <w:widowControl/>
        <w:suppressLineNumbers w:val="0"/>
        <w:spacing w:before="0" w:beforeAutospacing="0" w:after="0" w:afterAutospacing="0" w:line="360" w:lineRule="atLeast"/>
        <w:ind w:left="-363" w:right="-363" w:firstLine="241"/>
        <w:jc w:val="left"/>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24"/>
          <w:szCs w:val="24"/>
          <w:lang w:val="en-US" w:eastAsia="zh-CN" w:bidi="ar"/>
        </w:rPr>
        <w:t> </w:t>
      </w:r>
    </w:p>
    <w:p>
      <w:pPr>
        <w:pStyle w:val="2"/>
        <w:keepNext w:val="0"/>
        <w:keepLines w:val="0"/>
        <w:widowControl/>
        <w:suppressLineNumbers w:val="0"/>
        <w:spacing w:before="0" w:beforeAutospacing="0" w:after="0" w:afterAutospacing="0" w:line="360" w:lineRule="atLeast"/>
        <w:ind w:left="-363" w:right="-363" w:firstLine="241"/>
        <w:jc w:val="left"/>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24"/>
          <w:szCs w:val="24"/>
          <w:lang w:val="en-US" w:eastAsia="zh-CN" w:bidi="ar"/>
        </w:rPr>
        <w:t>（二）项目人员配置要求</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根据上述十五项工作内容与我区在矫人员的实际需要，中标人需投入至少40名专职人员组成相应项目小组，在社区矫正管理局的指导下配合开展上述服务项目工作，鉴于社区矫正工作的特殊性及专业性，本项目服务团队相关人员在课题开展前需根据社区矫正规范，提前报备工作计划、人员投入、课题内容等与项目实施相关的计划，经采购人确认后方可实施。</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有下列情形之一的，不得作为项目小组工作人员：</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（1）受过刑事处罚或者治安行政处罚或者涉嫌犯罪司法机关正在处理的；</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（2）曾被开除党籍、开除公职或者其他开除处分的；</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（3）有较为严重的个人不良信用记录的；</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（4）具有其他不适合从事社区矫正社会工作者的情形。</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2.项目小组人员配置与更换要求：投标人须根据各个分项目的实施要求，提出合理、可操作的人员构成方案，项目实施包括但不限于实施方案、工作目标、项目小组负责人、专业人员的构成、数量及岗位设置等。</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项目小组工作人员上岗前，中标人所投入本项目的服务人员须经采购人审核，审核通过后方可安排上岗。若拟上岗人员不符合招标文件要求，或在岗人员存在不能胜任工作、无法完成任务、工作渎职及造成项目损失等情况，采购人有权提出人员更换要求，中标人须按要求执行，须提供书面承诺函（格式自拟）。</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投标人需承诺中标后优先沿用原项目人员，确保项目服务的连续性与专业性，中标人若因特殊情况确需调整拟派团队成员或新聘用其他人员，须提前5个工作日向采购人提交书面申请，经采购人书面同意后方可执行，须提供书面承诺函（格式自拟）。</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中标人须提供确保人员来源相对稳定的措施说明，无特殊原因，不能随意更换人员来源，如需更换则所更换的人员资格、业绩不得低于中标条件且应事先征得采购人的同意。未经采购人确认许可擅自更换的，采购人可视管理人员、一般人员、人次等扣除合同应付费用，同时采购人有权追究因此带来的经济与法律责任，中标人须提供书面承诺函（格式自拟）。</w:t>
      </w:r>
    </w:p>
    <w:p>
      <w:pPr>
        <w:pStyle w:val="2"/>
        <w:keepNext w:val="0"/>
        <w:keepLines w:val="0"/>
        <w:widowControl/>
        <w:suppressLineNumbers w:val="0"/>
        <w:spacing w:before="0" w:beforeAutospacing="0" w:after="0" w:afterAutospacing="0" w:line="360" w:lineRule="atLeast"/>
        <w:ind w:left="-363" w:right="-363" w:firstLine="241"/>
        <w:jc w:val="left"/>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24"/>
          <w:szCs w:val="24"/>
          <w:lang w:val="en-US" w:eastAsia="zh-CN" w:bidi="ar"/>
        </w:rPr>
        <w:t>（三）承接机构要求</w:t>
      </w:r>
    </w:p>
    <w:p>
      <w:pPr>
        <w:pStyle w:val="2"/>
        <w:keepNext w:val="0"/>
        <w:keepLines w:val="0"/>
        <w:widowControl/>
        <w:suppressLineNumbers w:val="0"/>
        <w:spacing w:before="0" w:beforeAutospacing="0" w:after="225" w:afterAutospacing="0" w:line="360" w:lineRule="atLeast"/>
        <w:ind w:left="0" w:right="0" w:firstLine="482"/>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rPr>
        <w:t>★1.根据福建省司法厅 福建省财政厅关于印发《福建省政府购买社区矫正服务实施意见的通知》（闽司〔2018〕277号）要求，承接政府购买社区矫正服务的主体为:“依法在民政部门登记成立、业务主管单位为政法机关的社会团体、社会组织，或者公益二类事业单位”。投标人须承诺：中标后提供满足该承接主体资格的相关证明文件，未承诺者按无效投标处理。中标后未能提供相关证明资料或主管单位对社区矫正服务授权文件的则取消中标资格，顺延第二中标人。</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2.本项目允许联合体投标，参与本项目实施主体若为联合体的，则至少有一方须满足上述主体要求。</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3.承接机构有固定、稳定的专业服务专业队伍与服务能力。</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4.承接机构需要承诺当专职项目人员发生变更超过5个工作日，需另外安排同等素质的人员替岗，并组织新老服务人员工作交接，确保新老服务人员无缝衔接，以保证工作延续性。</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鉴于上述项目为贯穿年度的日常事务性工作，部分项目可能存在跨年度实施，若出现2028年度新的中标人未能在2027年12月20日之前产生，导致项目实施未能如期进行，本项目中标人须按照新年度实际产生的工作量与上一年度中标人进行结算，所需费用以采购人确认为准。</w:t>
      </w:r>
    </w:p>
    <w:p>
      <w:pPr>
        <w:pStyle w:val="2"/>
        <w:keepNext w:val="0"/>
        <w:keepLines w:val="0"/>
        <w:widowControl/>
        <w:suppressLineNumbers w:val="0"/>
        <w:spacing w:before="0" w:beforeAutospacing="0" w:after="225" w:afterAutospacing="0" w:line="36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费用支付约定：本项目年度预算为人民币374万元/年，其中340万元/年为不可竞争费用，用于项目实施。中标项目管理费为人民币34万元/年，含税费、项目评估费、管理费、招标代理服务费及其他未列出费用，包括但不限于服务项目完成过程中专职人员在服务期间因工伤、患病、生育、安全事故等引发的所有费用，因此所产生的费用由中标人自行承担责任。</w:t>
      </w:r>
    </w:p>
    <w:p>
      <w:pPr>
        <w:pStyle w:val="2"/>
        <w:keepNext w:val="0"/>
        <w:keepLines w:val="0"/>
        <w:widowControl/>
        <w:suppressLineNumbers w:val="0"/>
        <w:spacing w:before="0" w:beforeAutospacing="0" w:after="0" w:afterAutospacing="0" w:line="360" w:lineRule="atLeast"/>
        <w:ind w:left="-363" w:right="-363" w:firstLine="241"/>
        <w:jc w:val="left"/>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kern w:val="0"/>
          <w:sz w:val="24"/>
          <w:szCs w:val="24"/>
          <w:lang w:val="en-US" w:eastAsia="zh-CN" w:bidi="ar"/>
        </w:rPr>
        <w:t>（四）项目考核</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1.本项目的行政督导与业务督导由承接机构自行负责，社会督导由机构聘请督导与区司法局负责外部督导。</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2.区局考评：相关负责人、联络人，对购买服务工作的有效性、工作态度、职业素养、工作效率进行判断、评估。</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3.工作对象考评：咨询、走访、授课对象，对派出工作人员，在专业能力、工作态度、工作效率等方面进行打分。</w:t>
      </w:r>
    </w:p>
    <w:p>
      <w:pPr>
        <w:keepNext w:val="0"/>
        <w:keepLines w:val="0"/>
        <w:widowControl/>
        <w:suppressLineNumbers w:val="0"/>
        <w:spacing w:before="0" w:beforeAutospacing="0" w:after="225" w:afterAutospacing="0" w:line="360"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机构内部考评：根据区局相关负责人、联络人，以及工作对象的考评、打分，本机构及时总结，对于表现较好的人员、行为进行鼓励、表扬，对于表现欠佳的人员进行调整、改进。并及时将总结的结果反馈给本项目负责领导，不合格人员需承接方进行更换调整。</w:t>
      </w:r>
    </w:p>
    <w:p>
      <w:pPr>
        <w:pStyle w:val="2"/>
        <w:keepNext w:val="0"/>
        <w:keepLines w:val="0"/>
        <w:widowControl/>
        <w:suppressLineNumbers w:val="0"/>
        <w:spacing w:before="0" w:beforeAutospacing="0" w:after="0" w:afterAutospacing="0" w:line="360" w:lineRule="atLeast"/>
        <w:ind w:left="-362" w:right="-362" w:firstLine="72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5.第三方评估：</w:t>
      </w:r>
      <w:r>
        <w:rPr>
          <w:rFonts w:hint="eastAsia" w:ascii="宋体" w:hAnsi="宋体" w:eastAsia="宋体" w:cs="宋体"/>
          <w:b/>
          <w:i w:val="0"/>
          <w:caps w:val="0"/>
          <w:color w:val="000000"/>
          <w:spacing w:val="0"/>
          <w:kern w:val="0"/>
          <w:sz w:val="24"/>
          <w:szCs w:val="24"/>
          <w:lang w:val="en-US" w:eastAsia="zh-CN" w:bidi="ar"/>
        </w:rPr>
        <w:t>双方在年度项目中期、末期（每年两次）应聘请第三方对项目的有效性进行评估，费用由中标方支付。</w:t>
      </w:r>
    </w:p>
    <w:p>
      <w:pPr>
        <w:pStyle w:val="2"/>
        <w:keepNext w:val="0"/>
        <w:keepLines w:val="0"/>
        <w:widowControl/>
        <w:suppressLineNumbers w:val="0"/>
        <w:spacing w:before="0" w:beforeAutospacing="0" w:after="0" w:afterAutospacing="0" w:line="360" w:lineRule="atLeast"/>
        <w:ind w:left="-362" w:right="-362" w:firstLine="72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6.根据厦门市 “厦民规〔2022〕1号文” 《厦门市民政局  厦门市财政局关于印发厦门市政府购买社会工作服务评估实施办法的通知》评估规则，本项目经第三方评估机构界定的</w:t>
      </w:r>
      <w:r>
        <w:rPr>
          <w:rFonts w:hint="eastAsia" w:ascii="宋体" w:hAnsi="宋体" w:eastAsia="宋体" w:cs="宋体"/>
          <w:b/>
          <w:i w:val="0"/>
          <w:caps w:val="0"/>
          <w:color w:val="000000"/>
          <w:spacing w:val="0"/>
          <w:kern w:val="0"/>
          <w:sz w:val="24"/>
          <w:szCs w:val="24"/>
          <w:u w:val="single"/>
          <w:lang w:val="en-US" w:eastAsia="zh-CN" w:bidi="ar"/>
        </w:rPr>
        <w:t>评估等次</w:t>
      </w:r>
      <w:r>
        <w:rPr>
          <w:rFonts w:hint="eastAsia" w:ascii="宋体" w:hAnsi="宋体" w:eastAsia="宋体" w:cs="宋体"/>
          <w:i w:val="0"/>
          <w:caps w:val="0"/>
          <w:color w:val="000000"/>
          <w:spacing w:val="0"/>
          <w:kern w:val="0"/>
          <w:sz w:val="24"/>
          <w:szCs w:val="24"/>
          <w:lang w:val="en-US" w:eastAsia="zh-CN" w:bidi="ar"/>
        </w:rPr>
        <w:t>要求至少为</w:t>
      </w:r>
      <w:r>
        <w:rPr>
          <w:rFonts w:hint="eastAsia" w:ascii="宋体" w:hAnsi="宋体" w:eastAsia="宋体" w:cs="宋体"/>
          <w:b/>
          <w:i w:val="0"/>
          <w:caps w:val="0"/>
          <w:color w:val="000000"/>
          <w:spacing w:val="0"/>
          <w:kern w:val="0"/>
          <w:sz w:val="24"/>
          <w:szCs w:val="24"/>
          <w:u w:val="single"/>
          <w:lang w:val="en-US" w:eastAsia="zh-CN" w:bidi="ar"/>
        </w:rPr>
        <w:t>“良好”</w:t>
      </w:r>
      <w:r>
        <w:rPr>
          <w:rFonts w:hint="eastAsia" w:ascii="宋体" w:hAnsi="宋体" w:eastAsia="宋体" w:cs="宋体"/>
          <w:i w:val="0"/>
          <w:caps w:val="0"/>
          <w:color w:val="000000"/>
          <w:spacing w:val="0"/>
          <w:kern w:val="0"/>
          <w:sz w:val="24"/>
          <w:szCs w:val="24"/>
          <w:lang w:val="en-US" w:eastAsia="zh-CN" w:bidi="ar"/>
        </w:rPr>
        <w:t>，第三方评估结论低于“良好”的，采购人将依照以下原则给予扣除相应费用：</w:t>
      </w:r>
    </w:p>
    <w:p>
      <w:pPr>
        <w:pStyle w:val="2"/>
        <w:keepNext w:val="0"/>
        <w:keepLines w:val="0"/>
        <w:widowControl/>
        <w:suppressLineNumbers w:val="0"/>
        <w:spacing w:before="0" w:beforeAutospacing="0" w:after="0" w:afterAutospacing="0" w:line="360" w:lineRule="atLeast"/>
        <w:ind w:left="-362" w:right="-362" w:firstLine="72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①第三方评估结论为“中等”的，采购人将从中标金额中给予扣除，金额为人民币贰万。同时，中标人必须给予整改，整改效果经第三方重新评估如未能达到“良好”及以上的评价的，采购人有权中止合同；</w:t>
      </w:r>
    </w:p>
    <w:p>
      <w:pPr>
        <w:pStyle w:val="2"/>
        <w:keepNext w:val="0"/>
        <w:keepLines w:val="0"/>
        <w:widowControl/>
        <w:suppressLineNumbers w:val="0"/>
        <w:spacing w:before="0" w:beforeAutospacing="0" w:after="0" w:afterAutospacing="0" w:line="360" w:lineRule="atLeast"/>
        <w:ind w:left="-362" w:right="-362" w:firstLine="72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②第三方评估结论为“合格”的，采购人将从中标金额中给予扣除，金额为人民币肆万。同时，中标人必须给予整改，整改效果经第三方重新评估如未能达到“良好”及以上的评价的，采购人有权中止合同；</w:t>
      </w:r>
    </w:p>
    <w:p>
      <w:pPr>
        <w:pStyle w:val="2"/>
        <w:keepNext w:val="0"/>
        <w:keepLines w:val="0"/>
        <w:widowControl/>
        <w:suppressLineNumbers w:val="0"/>
        <w:spacing w:before="0" w:beforeAutospacing="0" w:after="0" w:afterAutospacing="0" w:line="360" w:lineRule="atLeast"/>
        <w:ind w:left="-362" w:right="-362" w:firstLine="72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③第三方评估结论为“不合格”的，采购人将从中标金额中给予扣除，金额为人民币捌万。同时，采购人有权直接中止合同；</w:t>
      </w:r>
    </w:p>
    <w:p>
      <w:pPr>
        <w:pStyle w:val="2"/>
        <w:keepNext w:val="0"/>
        <w:keepLines w:val="0"/>
        <w:widowControl/>
        <w:suppressLineNumbers w:val="0"/>
        <w:spacing w:before="0" w:beforeAutospacing="0" w:after="0" w:afterAutospacing="0" w:line="360" w:lineRule="atLeast"/>
        <w:ind w:left="-362" w:right="-362" w:firstLine="72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④若第三方评估机构连续两次评估结论均为“合格”，采购人除对其扣除全部费用外，有权直接中止合同。</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三、商务要求（以“★”标示的内容为不允许负偏离的实质性要求）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w:t>
      </w:r>
    </w:p>
    <w:tbl>
      <w:tblPr>
        <w:tblStyle w:val="4"/>
        <w:tblW w:w="9903" w:type="dxa"/>
        <w:tblInd w:w="0" w:type="dxa"/>
        <w:shd w:val="clear" w:color="auto" w:fill="auto"/>
        <w:tblLayout w:type="fixed"/>
        <w:tblCellMar>
          <w:top w:w="15" w:type="dxa"/>
          <w:left w:w="15" w:type="dxa"/>
          <w:bottom w:w="15" w:type="dxa"/>
          <w:right w:w="15" w:type="dxa"/>
        </w:tblCellMar>
      </w:tblPr>
      <w:tblGrid>
        <w:gridCol w:w="1217"/>
        <w:gridCol w:w="1290"/>
        <w:gridCol w:w="1320"/>
        <w:gridCol w:w="6076"/>
      </w:tblGrid>
      <w:tr>
        <w:tblPrEx>
          <w:shd w:val="clear" w:color="auto" w:fill="auto"/>
          <w:tblLayout w:type="fixed"/>
          <w:tblCellMar>
            <w:top w:w="15" w:type="dxa"/>
            <w:left w:w="15" w:type="dxa"/>
            <w:bottom w:w="15" w:type="dxa"/>
            <w:right w:w="15" w:type="dxa"/>
          </w:tblCellMar>
        </w:tblPrEx>
        <w:tc>
          <w:tcPr>
            <w:tcW w:w="12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序号</w:t>
            </w: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参数性质</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类型</w:t>
            </w:r>
          </w:p>
        </w:tc>
        <w:tc>
          <w:tcPr>
            <w:tcW w:w="60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要求</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交货时间</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自合同签订之日起730日</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2</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交货地点</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服务地点：福建省厦门市湖里区采购人指定地点</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3</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因政府采购系统格式固化不可更改，本表序号1“交货时间”以下列内容为准：【服务期：合同签订后2年。】</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将序号2的“交货地点”更正为“服务地点”。</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4</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交货条件</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招标文件、投标文件、合同及有关合同附件、技术标准说明及国家有关的质量标准规定，均为验收依据。中标人必须能按照合同的规定，保质保量完成工作内容。</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5</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是否邀请投标人验收</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不邀请投标人验收</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6</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履约验收方式</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1、期次1，说明：</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①验收依据：招标文件、投标文件、服务标准方案及国家有关的质量标准规定，均为本项目的验收依据。</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②验收时中标人必须派代表参加。</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③验收过程所发生的一切费用由中标人承担。</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④中标人根据招标要求提供整套社区矫正服务后，由采购人或政府相关部门或第三方评估机构进行社区矫正服务标准履约方面的验收。</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7</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合同支付方式</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1、详见本表序号8内容，达到付款条件起7日内，支付合同总金额的100.00%</w:t>
            </w:r>
          </w:p>
        </w:tc>
      </w:tr>
      <w:tr>
        <w:tblPrEx>
          <w:tblLayout w:type="fixed"/>
          <w:tblCellMar>
            <w:top w:w="15" w:type="dxa"/>
            <w:left w:w="15" w:type="dxa"/>
            <w:bottom w:w="15" w:type="dxa"/>
            <w:right w:w="15" w:type="dxa"/>
          </w:tblCellMar>
        </w:tblPrEx>
        <w:trPr>
          <w:trHeight w:val="12344" w:hRule="atLeast"/>
        </w:trPr>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8</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其他</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因政府采购系统格式固化不可更改，本表序号7“合同支付方式”以下列内容为准：</w:t>
            </w:r>
          </w:p>
          <w:tbl>
            <w:tblPr>
              <w:tblStyle w:val="4"/>
              <w:tblW w:w="5289" w:type="dxa"/>
              <w:tblInd w:w="11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70"/>
              <w:gridCol w:w="709"/>
              <w:gridCol w:w="41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470" w:type="dxa"/>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支付</w:t>
                  </w:r>
                </w:p>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期次</w:t>
                  </w:r>
                </w:p>
              </w:tc>
              <w:tc>
                <w:tcPr>
                  <w:tcW w:w="709"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支付比</w:t>
                  </w:r>
                </w:p>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例(%)</w:t>
                  </w:r>
                </w:p>
              </w:tc>
              <w:tc>
                <w:tcPr>
                  <w:tcW w:w="4110"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支付期次说明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合同签订后15日内支付总预算的12.5%，作为2026年第一个季度的项目服务费。【达到付款条件起10日内】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2026年3月20日前，支付第二个季度的项目服务费。【达到付款条件起10日内】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3</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2026年6月20日前，支付第三个季度的项目服务费。【达到付款条件起10日内】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4</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2026年9月20日前，支付第四个季度的项目服务费。【达到付款条件起10日内】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5</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2027年1月20日前，支付第二年度第一个季度的项目服务费。【达到付款条件起10日内】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6</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2027年3月20日前，支付第二年度第二个季度的项目服务费。【达到付款条件起10日内】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7</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2027年6月20日前，支付第二年度第三个季度的项目服务费。【达到付款条件起10日内】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7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8</w:t>
                  </w:r>
                </w:p>
              </w:tc>
              <w:tc>
                <w:tcPr>
                  <w:tcW w:w="70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12.5</w:t>
                  </w:r>
                </w:p>
              </w:tc>
              <w:tc>
                <w:tcPr>
                  <w:tcW w:w="411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0"/>
                      <w:szCs w:val="20"/>
                      <w:lang w:val="en-US" w:eastAsia="zh-CN" w:bidi="ar"/>
                    </w:rPr>
                    <w:t>2027年9月20日前，支付第二年度第四个季度的项目服务费。【达到付款条件起10日内】</w:t>
                  </w:r>
                </w:p>
              </w:tc>
            </w:tr>
          </w:tbl>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b/>
                <w:caps w:val="0"/>
                <w:spacing w:val="0"/>
                <w:sz w:val="20"/>
                <w:szCs w:val="20"/>
              </w:rPr>
              <w:t>注：因政府部门付款的相关程序，本合同项下的“付款时间”特指采购人向政府</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付部门提出办理</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付申请手续的时间，不含</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付部门审核的时间，因政府</w:t>
            </w:r>
            <w:r>
              <w:rPr>
                <w:rFonts w:hint="default" w:ascii="仿宋_GB2312" w:hAnsi="宋体" w:eastAsia="仿宋_GB2312" w:cs="仿宋_GB2312"/>
                <w:b/>
                <w:caps w:val="0"/>
                <w:spacing w:val="0"/>
                <w:sz w:val="20"/>
                <w:szCs w:val="20"/>
              </w:rPr>
              <w:t>财政支</w:t>
            </w:r>
            <w:r>
              <w:rPr>
                <w:rFonts w:hint="default" w:ascii="仿宋_GB2312" w:hAnsi="宋体" w:eastAsia="仿宋_GB2312" w:cs="仿宋_GB2312"/>
                <w:b/>
                <w:caps w:val="0"/>
                <w:spacing w:val="0"/>
                <w:sz w:val="20"/>
                <w:szCs w:val="20"/>
              </w:rPr>
              <w:t>付审批手续办理或财政封账期等原因导致实际支付逾期的，采购人不承担逾期付款的违约责任。</w:t>
            </w:r>
          </w:p>
        </w:tc>
      </w:tr>
      <w:tr>
        <w:tblPrEx>
          <w:tblLayout w:type="fixed"/>
          <w:tblCellMar>
            <w:top w:w="15" w:type="dxa"/>
            <w:left w:w="15" w:type="dxa"/>
            <w:bottom w:w="15" w:type="dxa"/>
            <w:right w:w="15" w:type="dxa"/>
          </w:tblCellMar>
        </w:tblPrEx>
        <w:tc>
          <w:tcPr>
            <w:tcW w:w="12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9</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履约保证金</w:t>
            </w:r>
          </w:p>
        </w:tc>
        <w:tc>
          <w:tcPr>
            <w:tcW w:w="6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不缴纳</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缴纳方式：无</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其他商务要求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1.项目其他要求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投标人拟派项目负责人应具有类似项目的工作经验。拟投入的其他服务人员应齐备、专业配套、符合执业资格规定，能满足服务需要。投标人应提供项目组成员名单（注明职称、工作岗位、学历等基本情况）及职称证书的有效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1.2投标人应针对本招标项目的特点和要求，提供详尽可行的服务方案，服务保障措施，突发应急措施、确保安全文明服务的具体管理办法措施、服务响应承诺、投诉纠纷解决方案等。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1.3本文所述服务要求，应视为保证本次服务符合国家相关标准的最低要求，如有遗漏，投标人应予以补充。否则，一旦中标将认为投标人认同遗漏部分并免费提供。</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投标人应明确所提供的服务与采购要求存在正负偏离情况，对照招标文件要求，逐条说明所提供服务已对采购人的要求做出了实质性的响应，或申明与技术规范书、商务要求条文的偏差和例外并列于《技术和服务要求响应表》中。</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1.5投标人应具有良好的商业信誉和健全的财务会计制度，具有履行合同所必需的设备和专业技术能力，有依法缴纳税收和社会保障资金的良好记录。</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1.6中标人应依据招标文件要求及投标文件所作承诺履行职责，如有违约，采购人有权根据协议、合同采取措施保证本次采购服务的顺利进行，并相应追究违约方的违约责任。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投标人必须具有完善的售后服务机构和售后服务体系。厦门地区以外的投标人，在厦门有能够提供售后服务的分公司或合作伙伴的，能提供本地化技术服务的，投标人应提供相关的证明材料。属分公司的，应在投标文件中提供在厦门工商行政管理部门注册登记的营业执照副本有效复印件。属合作伙伴的，投标人应在投标文件提供以下材料：(1)与合作伙伴签订的合作协议书原件；(2)厦门本地合作伙伴的法人营业执照副本有效复印件(加盖合作伙伴的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1.8投标人提供的服务如不能达到招标文件要求及投标文件的承诺要求、行业规定等技术要求，中标人必须接受全额退款，并承担由此给采购人造成的经济损失。</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1.9 中标人应依据招标文件要求及投标文件所作承诺履行职责，如有违约，采购人有权根据协议、合同采取措施保证本次采购服务的顺利进行，并相应追究违约方的违约责任。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1.10 中标人应接受采购人对项目的全面管理要求，全程质量、进度检查和监督管理，必须与采购人紧密配合，准确把握需求并快速响应用户需求存在的变化。中标人所提交的服务方案、实施方案应经过严格的论证、科学合理可行，确保通过采购人考核、检查。如与要求不符，中标人必须无条件地整改。中标人必须按照行业专家及采购人提出的意见在采购人要求的时间内调整，保障提供优质的服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1.11 中标人应作好项目实施记录、单据凭证等的收集整理及编制等工作，并在采购人要求的时间内将部分或全部有关文件资料及相关文档汇集成册交付采购人。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1.12 因中标人不当行为，造成媒体曝光、群众投诉、意见反映强烈、被相关部门勒令整改，给采购人造成恶劣影响的，采购人可终止合同，中标人承担所有损失和责任，影响特别恶劣的，中标人承担赔偿责任。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1.13 中标人在日常管理服务中，若涉及与其他部门的交涉、协调、办理相关手续等事宜由中标人自行解决，采购人可根据自身实际情况提供一定的帮助。</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1.14 中标人原则上不得利用采购人所拥有的软硬件资源开展其他经营性活动，以谋取利益。在实际条件允许的情况下，若要开展其他经营性活动，必须事先征得采购人同意。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1.15 中标人在履约过程中若有出现安全事故，其责任及相应的赔偿均由中标人自行承担，采购人不承担所有责任及义务。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1.16 招标文件中若有要求提供证书、证明、检测报告等文件复印件的须加盖投标人公章（原件备查），且必须在有效期内。</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1.17 投标人的代表必须准时出席本次项目的开标会议，否则由此产生的一切后果由投标人自行承担。</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1.18 投标人认为有利于采购人的其他优惠条款应单独列明。</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2.报价要求</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2.1本次招标为国内招标，报价以人民币为货币单位，应分单价、小计和投标总价。</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本次项目为整体采购，报价应包含其完成本项目可能发生的所有费用的综合报价，为总包干报价。包括但不限于员工工资、项目管理费、社会保险、按规定提取的福利费、加班费、实习生补贴、培训费、小组工作经费、社区活动经费、宣传经费、督导费、评估费、研究经费、行政办公费、相关设备购置及维修费、税收、本项目的招标代理服务费以及由项目开展而产生的其他费用等。投标人应自行核算项目正常、合法运作及使用所必需的费用，采购人不再支付任何费用。</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2.3投标人对本项目只能有一个报价，采购人不接受有选择的报价。投标人一旦中标，采购人将不会对其报价做出其他补偿。</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2.4投标人单价报价中漏报、少报的费用，视为此项费用已隐含在投标总价中，中标后不得再向采购人收取任何费用。</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2.5投标文件中标明的价格在合同执行过程中是固定不变的，不得以任何理由予以变更。以可变动价格提交的报价将被认为是非实质响应而被拒绝。</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2.6 本项目服务期两年，总预算为人民币748万元（其中项目服务实施费用为人民币680万，项目管理费为人民币68万）。项目服务实施费用为不可竞争费用，投标人应在分项报价表中分别体现以上两项费用，未体现或项目服务实施费用金额未按上述要求的，视为无效投标。</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3.合同签订</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3.1 中标人接到《中标通知书》后2个工作日内，持《中标通知书》与采购人联系合同签订等相关事宜。招标文件条款、投标人的投标文件内容均为合同签订的基础。</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3.2 中标人如未在规定时间内签订合同的，视为自动放弃中标资格，且应承担因违约造成的采购人的损失。</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3.3中标人在签订合同后，拟派的项目人员应及时到位，采购人将在规定期限内根据其投标文件所承诺的相关人员组织验收派岗，如中标人实际到岗人员与投标时所承诺的人员不一致，或者经采购人同意、其替岗人员的基本素质与所承诺的人员基本素质不一致，采购人可据此认定其虚假响应，采购人将追究相应责任，乃至取消其中标资格。</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3.4本招标文件附廉政风险告知书（详见附件2），中标人签订合同时须签订廉洁履约承诺书（格式详见附件3）。</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4.其他</w:t>
      </w:r>
    </w:p>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附件1：关于串标情形及后果的告知函</w:t>
      </w:r>
    </w:p>
    <w:tbl>
      <w:tblPr>
        <w:tblStyle w:val="4"/>
        <w:tblW w:w="8306" w:type="dxa"/>
        <w:tblInd w:w="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3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715" w:hRule="atLeast"/>
        </w:trPr>
        <w:tc>
          <w:tcPr>
            <w:tcW w:w="8306" w:type="dxa"/>
            <w:tcBorders>
              <w:top w:val="single" w:color="000000" w:sz="8" w:space="0"/>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top"/>
          </w:tcPr>
          <w:p>
            <w:pPr>
              <w:pStyle w:val="2"/>
              <w:keepNext w:val="0"/>
              <w:keepLines w:val="0"/>
              <w:widowControl/>
              <w:suppressLineNumbers w:val="0"/>
              <w:spacing w:before="0" w:beforeAutospacing="0" w:after="0" w:afterAutospacing="1" w:line="480" w:lineRule="atLeast"/>
              <w:ind w:left="0" w:right="0" w:firstLine="2800"/>
              <w:rPr>
                <w:rFonts w:hint="eastAsia" w:ascii="宋体" w:hAnsi="宋体" w:eastAsia="宋体" w:cs="宋体"/>
                <w:sz w:val="24"/>
                <w:szCs w:val="24"/>
              </w:rPr>
            </w:pPr>
            <w:r>
              <w:rPr>
                <w:rFonts w:hint="default" w:ascii="仿宋_GB2312" w:hAnsi="宋体" w:eastAsia="仿宋_GB2312" w:cs="仿宋_GB2312"/>
                <w:caps w:val="0"/>
                <w:spacing w:val="0"/>
                <w:sz w:val="19"/>
                <w:szCs w:val="19"/>
              </w:rPr>
              <w:t>关于串标情形及后果的告知函</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致各投标人：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一、恶意串通情形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《中华人民共和国政府采购法实施条例》第七十四条：有下列情形之一的，属于恶意串通：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（一）供应商直接或者间接从采购人或者采购代理机构处获得其他供应商的相关情况并修改其投标文件或者响应文件；</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（二）供应商按照采购人或者采购代理机构的授意撤换、修改投标文件或者响应文件；</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（三）供应商之间协商报价、技术方案等投标文件或者响应文件的实质性内容；</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（四）属于同一集团、协会、商会等组织成员的供应商按照该组织要求协同参加政府采购活动；</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（五）供应商之间事先约定由某一特定供应商中标、成交；</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（六）供应商之间商定部分供应商放弃参加政府采购活动或者放弃中标、成交；</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（七）供应商与采购人或者采购代理机构之间、供应商相互之间，为谋求特定供应商中标、成交或者排斥其他供应商的其他串通行为。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二、视为串通情形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《政府采购货物和服务招标投标管理办法》（财政部令第87号）第三十七条：有下列情形之一的，视为投标人串通投标，其投标无效：</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（一）不同投标人的投标文件由同一单位或者个人编制；</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（二）不同投标人委托同一单位或者个人办理投标事宜；</w:t>
            </w:r>
          </w:p>
          <w:p>
            <w:pPr>
              <w:pStyle w:val="2"/>
              <w:keepNext w:val="0"/>
              <w:keepLines w:val="0"/>
              <w:widowControl/>
              <w:suppressLineNumbers w:val="0"/>
              <w:spacing w:before="0" w:beforeAutospacing="0" w:after="0" w:afterAutospacing="1" w:line="480" w:lineRule="atLeast"/>
              <w:ind w:left="0" w:right="0" w:firstLine="360"/>
              <w:rPr>
                <w:rFonts w:hint="eastAsia" w:ascii="宋体" w:hAnsi="宋体" w:eastAsia="宋体" w:cs="宋体"/>
                <w:sz w:val="24"/>
                <w:szCs w:val="24"/>
              </w:rPr>
            </w:pPr>
            <w:r>
              <w:rPr>
                <w:rFonts w:hint="default" w:ascii="仿宋_GB2312" w:hAnsi="宋体" w:eastAsia="仿宋_GB2312" w:cs="仿宋_GB2312"/>
                <w:caps w:val="0"/>
                <w:spacing w:val="0"/>
                <w:sz w:val="19"/>
                <w:szCs w:val="19"/>
              </w:rPr>
              <w:t>（三）不同投标人的投标文件载明的项目管理成员或者联系人员为同一人；（四）不同投标人的投标文件异常一致或者投标报价呈规律性差异；</w:t>
            </w:r>
          </w:p>
          <w:p>
            <w:pPr>
              <w:pStyle w:val="2"/>
              <w:keepNext w:val="0"/>
              <w:keepLines w:val="0"/>
              <w:widowControl/>
              <w:suppressLineNumbers w:val="0"/>
              <w:spacing w:before="0" w:beforeAutospacing="0" w:after="0" w:afterAutospacing="1" w:line="480" w:lineRule="atLeast"/>
              <w:ind w:left="0" w:right="0" w:firstLine="360"/>
              <w:rPr>
                <w:rFonts w:hint="eastAsia" w:ascii="宋体" w:hAnsi="宋体" w:eastAsia="宋体" w:cs="宋体"/>
                <w:sz w:val="24"/>
                <w:szCs w:val="24"/>
              </w:rPr>
            </w:pPr>
            <w:r>
              <w:rPr>
                <w:rFonts w:hint="default" w:ascii="仿宋_GB2312" w:hAnsi="宋体" w:eastAsia="仿宋_GB2312" w:cs="仿宋_GB2312"/>
                <w:caps w:val="0"/>
                <w:spacing w:val="0"/>
                <w:sz w:val="19"/>
                <w:szCs w:val="19"/>
              </w:rPr>
              <w:t>（五）不同投标人的投标文件相互混装；</w:t>
            </w:r>
          </w:p>
          <w:p>
            <w:pPr>
              <w:pStyle w:val="2"/>
              <w:keepNext w:val="0"/>
              <w:keepLines w:val="0"/>
              <w:widowControl/>
              <w:suppressLineNumbers w:val="0"/>
              <w:spacing w:before="0" w:beforeAutospacing="0" w:after="0" w:afterAutospacing="1" w:line="480" w:lineRule="atLeast"/>
              <w:ind w:left="0" w:right="0" w:firstLine="360"/>
              <w:rPr>
                <w:rFonts w:hint="eastAsia" w:ascii="宋体" w:hAnsi="宋体" w:eastAsia="宋体" w:cs="宋体"/>
                <w:sz w:val="24"/>
                <w:szCs w:val="24"/>
              </w:rPr>
            </w:pPr>
            <w:r>
              <w:rPr>
                <w:rFonts w:hint="default" w:ascii="仿宋_GB2312" w:hAnsi="宋体" w:eastAsia="仿宋_GB2312" w:cs="仿宋_GB2312"/>
                <w:caps w:val="0"/>
                <w:spacing w:val="0"/>
                <w:sz w:val="19"/>
                <w:szCs w:val="19"/>
              </w:rPr>
              <w:t>（六）不同投标人的投标保证金从同一单位或者个人的账户转出。</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《福建省财政厅关于电子化政府采购项目中视为串标情形认定与处理的指导意见》（闽财购〔2018〕30号）</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（一）电子化招标项目视为串通情形的认定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2、电子响应文件解密阶段 电子响应文件的个性特征与本采购项目的其他响应人存在雷同的，按照以下方式进行认定：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（二）电子化非招标项目视为串通情形的认定</w:t>
            </w:r>
          </w:p>
          <w:p>
            <w:pPr>
              <w:pStyle w:val="2"/>
              <w:keepNext w:val="0"/>
              <w:keepLines w:val="0"/>
              <w:widowControl/>
              <w:suppressLineNumbers w:val="0"/>
              <w:spacing w:before="0" w:beforeAutospacing="0" w:after="0" w:afterAutospacing="1" w:line="480" w:lineRule="atLeast"/>
              <w:ind w:left="0" w:right="0" w:firstLine="315"/>
              <w:rPr>
                <w:rFonts w:hint="eastAsia" w:ascii="宋体" w:hAnsi="宋体" w:eastAsia="宋体" w:cs="宋体"/>
                <w:sz w:val="24"/>
                <w:szCs w:val="24"/>
              </w:rPr>
            </w:pPr>
            <w:r>
              <w:rPr>
                <w:rFonts w:hint="default" w:ascii="仿宋_GB2312" w:hAnsi="宋体" w:eastAsia="仿宋_GB2312" w:cs="仿宋_GB2312"/>
                <w:caps w:val="0"/>
                <w:spacing w:val="0"/>
                <w:sz w:val="19"/>
                <w:szCs w:val="19"/>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19"/>
                <w:szCs w:val="19"/>
              </w:rPr>
              <w:t>三、供应商需承担的后果</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1、《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2、《政府采购非招标采购方式管理办法》（财政部令第74号）第二十条：有下列情形之一的，保证金不予退还： （四）供应商与采购人、其他供应商或者采购代理机构恶意串通的；</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3、《政府采购竞争性磋商采购方式管理暂行办法》（财库〔2014〕214号）第三十一条：有下列情形之一的，磋商保证金不予退还： （四）供应商与采购人、其他供应商或者采购代理机构恶意串通的；</w:t>
            </w:r>
          </w:p>
          <w:p>
            <w:pPr>
              <w:pStyle w:val="2"/>
              <w:keepNext w:val="0"/>
              <w:keepLines w:val="0"/>
              <w:widowControl/>
              <w:suppressLineNumbers w:val="0"/>
              <w:spacing w:before="0" w:beforeAutospacing="0" w:after="0" w:afterAutospacing="1" w:line="480" w:lineRule="atLeast"/>
              <w:ind w:left="0" w:right="0" w:firstLine="400"/>
              <w:rPr>
                <w:rFonts w:hint="eastAsia" w:ascii="宋体" w:hAnsi="宋体" w:eastAsia="宋体" w:cs="宋体"/>
                <w:sz w:val="24"/>
                <w:szCs w:val="24"/>
              </w:rPr>
            </w:pPr>
            <w:r>
              <w:rPr>
                <w:rFonts w:hint="default" w:ascii="仿宋_GB2312" w:hAnsi="宋体" w:eastAsia="仿宋_GB2312" w:cs="仿宋_GB2312"/>
                <w:caps w:val="0"/>
                <w:spacing w:val="0"/>
                <w:sz w:val="19"/>
                <w:szCs w:val="19"/>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pPr>
        <w:pStyle w:val="2"/>
        <w:keepNext w:val="0"/>
        <w:keepLines w:val="0"/>
        <w:widowControl/>
        <w:suppressLineNumbers w:val="0"/>
        <w:spacing w:before="0" w:beforeAutospacing="0" w:after="225" w:afterAutospacing="0" w:line="480" w:lineRule="atLeast"/>
        <w:ind w:left="0" w:right="0" w:firstLine="482"/>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附件2：</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廉政风险告知书</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致参与本项目的供应商：</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为进一步加强廉政建设，做好廉政风险防控，落实政府采购公开透明、公平竞争原则，保障供应商与采购单位的合法正当权益，特向贵单位发送《廉政风险告知书》，具体如下：</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一、供应商在参与政府采购活动时，应当严格遵守国家法律法规要求，端正经营理念、恪守商业道德、公平参与竞争，不得通过不合法、不正当的手段谋取中标。</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在政府采购过程中，采购单位工作人员不得向供应商索要或者接受其给予的赠品、回扣、礼品、礼金、礼券等或者与采购无关的其他商品、服务，不得接受供应商组织的宴请、旅游、娱乐，不得向供应商报销应当由个人承担的费用。供应商也不得主动向采购单位工作人员提供上述不正当利益。</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供应商与采购单位发生资金往来时（如履约保证金、合同款项、违约金等），应当通过公对公账户，不得通过工作人员及其亲属、朋友或其他有特定关系人员指定的其他账户收取。不允许从事采购工作的个人收取任何形式的现金（包括但不限于现钞、微信转账、银行转账等）。</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若供应商发现采购单位工作人员存在以上禁止行为的，可依法向采购单位、纪委监委等部门进行举报。</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若供应商从事上述禁止行为的，将依法承担相应的法律责任。</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特此告知！</w:t>
      </w:r>
    </w:p>
    <w:p>
      <w:pPr>
        <w:keepNext w:val="0"/>
        <w:keepLines w:val="0"/>
        <w:widowControl/>
        <w:suppressLineNumbers w:val="0"/>
        <w:jc w:val="left"/>
      </w:pPr>
      <w:r>
        <w:rPr>
          <w:rFonts w:hint="default" w:ascii="仿宋_GB2312" w:hAnsi="宋体" w:eastAsia="仿宋_GB2312" w:cs="仿宋_GB2312"/>
          <w:i w:val="0"/>
          <w:caps w:val="0"/>
          <w:color w:val="000000"/>
          <w:spacing w:val="0"/>
          <w:sz w:val="24"/>
          <w:szCs w:val="24"/>
        </w:rPr>
        <w:t> </w:t>
      </w:r>
      <w:r>
        <w:rPr>
          <w:rFonts w:ascii="仿宋_GB2312" w:hAnsi="宋体" w:eastAsia="仿宋_GB2312" w:cs="仿宋_GB2312"/>
          <w:i w:val="0"/>
          <w:caps w:val="0"/>
          <w:color w:val="000000"/>
          <w:spacing w:val="0"/>
          <w:kern w:val="0"/>
          <w:sz w:val="24"/>
          <w:szCs w:val="24"/>
          <w:lang w:val="en-US" w:eastAsia="zh-CN" w:bidi="ar"/>
        </w:rPr>
        <w:t>附件</w:t>
      </w:r>
      <w:r>
        <w:rPr>
          <w:rFonts w:hint="default" w:ascii="仿宋_GB2312" w:hAnsi="宋体" w:eastAsia="仿宋_GB2312" w:cs="仿宋_GB2312"/>
          <w:i w:val="0"/>
          <w:caps w:val="0"/>
          <w:color w:val="000000"/>
          <w:spacing w:val="0"/>
          <w:kern w:val="0"/>
          <w:sz w:val="24"/>
          <w:szCs w:val="24"/>
          <w:lang w:val="en-US" w:eastAsia="zh-CN" w:bidi="ar"/>
        </w:rPr>
        <w:t>3：</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廉洁履约承诺书</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（采购单位）</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我单位参与贵单位</w:t>
      </w:r>
      <w:r>
        <w:rPr>
          <w:rFonts w:hint="default" w:ascii="仿宋_GB2312" w:hAnsi="宋体" w:eastAsia="仿宋_GB2312" w:cs="仿宋_GB2312"/>
          <w:i w:val="0"/>
          <w:caps w:val="0"/>
          <w:color w:val="000000"/>
          <w:spacing w:val="0"/>
          <w:sz w:val="24"/>
          <w:szCs w:val="24"/>
          <w:u w:val="single"/>
        </w:rPr>
        <w:t>   （项目名称）  </w:t>
      </w:r>
      <w:r>
        <w:rPr>
          <w:rFonts w:hint="default" w:ascii="仿宋_GB2312" w:hAnsi="宋体" w:eastAsia="仿宋_GB2312" w:cs="仿宋_GB2312"/>
          <w:i w:val="0"/>
          <w:caps w:val="0"/>
          <w:color w:val="000000"/>
          <w:spacing w:val="0"/>
          <w:sz w:val="24"/>
          <w:szCs w:val="24"/>
        </w:rPr>
        <w:t>（项目编号：</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）项目的政府采购活动，并成为该项目的中标（成交）供应商，现我司就廉洁履约事项承诺如下：</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一、我单位将严格按照投标响应承诺如实履约，严守廉洁纪律，不会通过不合法、不正当的手段谋取不正当利益。</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我单位不会向贵单位的工作人员提供赠品、回扣、礼品、礼金、礼券等或者与采购无关的其他商品、服务，不会向贵单位的工作人员提供宴请、旅游、娱乐，不会向贵单位的工作人员报销应当由其个人承担的费用。</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我单位与贵单位发生资金往来时（如履约保证金、合同款项、违约金等），将通过公对公账户，不会通过工作人员及其亲属、朋友或其他有特定关系人员指定的其他账户。不会向贵单位的工作人员提供任何形式的现金（包括但不限于现钞、微信转账、银行转账等）。</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如违背上述承诺的，我单位自愿承担相应的法律责任，并接受贵单位的一切处理。</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特此承诺！</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承诺供应商（加盖公章）：</w:t>
      </w:r>
      <w:r>
        <w:rPr>
          <w:rFonts w:hint="default" w:ascii="仿宋_GB2312" w:hAnsi="宋体" w:eastAsia="仿宋_GB2312" w:cs="仿宋_GB2312"/>
          <w:i w:val="0"/>
          <w:caps w:val="0"/>
          <w:color w:val="000000"/>
          <w:spacing w:val="0"/>
          <w:sz w:val="24"/>
          <w:szCs w:val="24"/>
          <w:u w:val="single"/>
        </w:rPr>
        <w:t>                 </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单位负责人（签字）：</w:t>
      </w:r>
      <w:r>
        <w:rPr>
          <w:rFonts w:hint="default" w:ascii="仿宋_GB2312" w:hAnsi="宋体" w:eastAsia="仿宋_GB2312" w:cs="仿宋_GB2312"/>
          <w:i w:val="0"/>
          <w:caps w:val="0"/>
          <w:color w:val="000000"/>
          <w:spacing w:val="0"/>
          <w:sz w:val="24"/>
          <w:szCs w:val="24"/>
          <w:u w:val="single"/>
        </w:rPr>
        <w:t>                     </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承诺日期：</w:t>
      </w:r>
      <w:r>
        <w:rPr>
          <w:rFonts w:hint="default" w:ascii="仿宋_GB2312" w:hAnsi="宋体" w:eastAsia="仿宋_GB2312" w:cs="仿宋_GB2312"/>
          <w:i w:val="0"/>
          <w:caps w:val="0"/>
          <w:color w:val="000000"/>
          <w:spacing w:val="0"/>
          <w:sz w:val="24"/>
          <w:szCs w:val="24"/>
          <w:u w:val="single"/>
        </w:rPr>
        <w:t>                              </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 </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四、其他事项</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1、除招标文件另有规定外，若出现有关法律、法规和规章有强制性规定但招标文件未列明的情形，则投标人应按照有关法律、法规和规章强制性规定执行。</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2、其他：</w:t>
      </w:r>
    </w:p>
    <w:p>
      <w:pPr>
        <w:pStyle w:val="2"/>
        <w:keepNext w:val="0"/>
        <w:keepLines w:val="0"/>
        <w:widowControl/>
        <w:suppressLineNumbers w:val="0"/>
        <w:spacing w:before="0" w:beforeAutospacing="0" w:after="225" w:afterAutospacing="0" w:line="480" w:lineRule="atLeast"/>
        <w:ind w:left="0" w:right="0" w:firstLine="6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2.1本项目支持投标人办理政府采购合同融资（即政采贷），具体相关政策详见《关于促进中小企业政府采购合同融资健康开展的通知》（闽财购函〔2019〕16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w:t>
      </w:r>
      <w:r>
        <w:rPr>
          <w:rFonts w:hint="default" w:ascii="仿宋_GB2312" w:hAnsi="宋体" w:eastAsia="仿宋_GB2312" w:cs="仿宋_GB2312"/>
          <w:i w:val="0"/>
          <w:caps w:val="0"/>
          <w:color w:val="000000"/>
          <w:spacing w:val="0"/>
          <w:sz w:val="24"/>
          <w:szCs w:val="24"/>
        </w:rPr>
        <w:t>http://120.35.30.176/zcdproject/home/</w:t>
      </w:r>
      <w:r>
        <w:rPr>
          <w:rFonts w:hint="default" w:ascii="仿宋_GB2312" w:hAnsi="宋体" w:eastAsia="仿宋_GB2312" w:cs="仿宋_GB2312"/>
          <w:i w:val="0"/>
          <w:caps w:val="0"/>
          <w:color w:val="000000"/>
          <w:spacing w:val="0"/>
          <w:sz w:val="24"/>
          <w:szCs w:val="24"/>
        </w:rPr>
        <w:t>。 2.2关于开标： （1）本项目采用“远程开标”，投标人可到开标现场，也可不到开标现场，由投标人自行决定。 （2）投标人不到开标现场的，请在福建省政府采购网厦门分网“服务专区/下载专区/资料下载”中，下载</w:t>
      </w:r>
      <w:r>
        <w:rPr>
          <w:rFonts w:hint="default" w:ascii="仿宋_GB2312" w:hAnsi="宋体" w:eastAsia="仿宋_GB2312" w:cs="仿宋_GB2312"/>
          <w:i w:val="0"/>
          <w:caps w:val="0"/>
          <w:color w:val="000000"/>
          <w:spacing w:val="0"/>
          <w:sz w:val="24"/>
          <w:szCs w:val="24"/>
        </w:rPr>
        <w:t>《</w:t>
      </w:r>
      <w:r>
        <w:rPr>
          <w:rFonts w:hint="default" w:ascii="仿宋_GB2312" w:hAnsi="宋体" w:eastAsia="仿宋_GB2312" w:cs="仿宋_GB2312"/>
          <w:i w:val="0"/>
          <w:caps w:val="0"/>
          <w:color w:val="000000"/>
          <w:spacing w:val="0"/>
          <w:sz w:val="24"/>
          <w:szCs w:val="24"/>
        </w:rPr>
        <w:t>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（7）开、评标期间，投标人应随时关注系统，以便随时接收并答复评标委员会在系统中发起的澄清等事项。 （8）在操作过程中如有疑问请咨询技术人员（400-1612-666、0592-2858142）或采购代理机构工作人员。</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第六章 政府采购合同</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参考文本</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合同编号：</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 福建省政府采购合同（服务类）</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编制说明</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1.签订合同应遵守《中华人民共和国政府采购法》、《中华人民共和国政府采购法实施条例》、《中华人民共和国民法典》等法律法规及其他有关规定。</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2.签订合同时，采购人与中标(成交)人应结合采购文件规定填列相应内容。采购文件已有约定的，双方均不得对约定进行变更或调整；采购文件未作规定的，双方可通过友好协商进行约定。</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3.政府有关主管部门对若干合同有规范文本的，可使用相应合同文本。</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4.本合同范本仅供参考，采购人应当根据采购项目的实际需求对合同条款进行修改、补充。</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甲方：</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住所地：________________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联系人：________________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联系电话：______________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传真：________________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电子邮箱：________________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乙方： 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住所地： 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联系人：______________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联系电话：______________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传真：________________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电子邮箱：________________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根据项目编号为___________ 的 __________项目（以下简称：“本项目”）的采购结果，遵循平等、自愿、公平和诚实信用的原则，双方签署本合同，具体内容如下：</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一、合同组成部分</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1.1本合同条款及附件；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1.2采购文件及其附件、补充文件；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1.3乙方的响应文件及其附件、补充文件；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1.4其他文件或材料：</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二、合同标的</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三、价格形式及合同价款</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0"/>
          <w:szCs w:val="20"/>
        </w:rPr>
        <w:t> 3.1价格形式</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固定单价合同。完成约定服务事项的含税合同单价为：人民币（大写）元（￥ _____________元）。</w:t>
      </w:r>
    </w:p>
    <w:p>
      <w:pPr>
        <w:pStyle w:val="2"/>
        <w:keepNext w:val="0"/>
        <w:keepLines w:val="0"/>
        <w:widowControl/>
        <w:suppressLineNumbers w:val="0"/>
        <w:spacing w:before="0" w:beforeAutospacing="0" w:after="225" w:afterAutospacing="0" w:line="30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固定总价合同。完成约定服务事项的含税服务费用为：人民币（大写）元（￥_____________ 元）。</w:t>
      </w:r>
    </w:p>
    <w:p>
      <w:pPr>
        <w:pStyle w:val="2"/>
        <w:keepNext w:val="0"/>
        <w:keepLines w:val="0"/>
        <w:widowControl/>
        <w:suppressLineNumbers w:val="0"/>
        <w:spacing w:before="0" w:beforeAutospacing="0" w:after="225" w:afterAutospacing="0" w:line="30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其他方式。</w:t>
      </w:r>
    </w:p>
    <w:p>
      <w:pPr>
        <w:pStyle w:val="2"/>
        <w:keepNext w:val="0"/>
        <w:keepLines w:val="0"/>
        <w:widowControl/>
        <w:suppressLineNumbers w:val="0"/>
        <w:spacing w:before="0" w:beforeAutospacing="0" w:after="225" w:afterAutospacing="0" w:line="30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0"/>
          <w:szCs w:val="20"/>
        </w:rPr>
        <w:t> 3.2合同价款包含范围</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0"/>
          <w:szCs w:val="20"/>
        </w:rPr>
        <w:t> 3.3其他需说明的事项：</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四、合同标的及服务范围、地点和时间</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4.1项目名称： 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4.2服务范围：_____________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4.3服务地点：_____________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4.4服务完成时间：_____________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五、服务内容、质量标准和要求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5.1服务工作量的计量方式：_____________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5.2服务内容：_____________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5.3技术保障、服务人员组成、所涉及的货物的质量标准：</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（1）服务技术保障：_____________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（2）服务人员组成：_____________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（3）服务设备及物资投入及质量标准：_____________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5.4服务质量标准及要求：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w:t>
      </w:r>
      <w:r>
        <w:rPr>
          <w:rFonts w:hint="default" w:ascii="仿宋_GB2312" w:hAnsi="宋体" w:eastAsia="仿宋_GB2312" w:cs="仿宋_GB2312"/>
          <w:i w:val="0"/>
          <w:caps w:val="0"/>
          <w:color w:val="000000"/>
          <w:spacing w:val="0"/>
          <w:sz w:val="24"/>
          <w:szCs w:val="24"/>
        </w:rPr>
        <w:t>遭致</w:t>
      </w:r>
      <w:r>
        <w:rPr>
          <w:rFonts w:hint="default" w:ascii="仿宋_GB2312" w:hAnsi="宋体" w:eastAsia="仿宋_GB2312" w:cs="仿宋_GB2312"/>
          <w:i w:val="0"/>
          <w:caps w:val="0"/>
          <w:color w:val="000000"/>
          <w:spacing w:val="0"/>
          <w:sz w:val="24"/>
          <w:szCs w:val="24"/>
        </w:rPr>
        <w:t>损失，则乙方应赔偿该损失。</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5.4.3其他要求：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六、服务履约验收或考核</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甲方按照采购文件、乙方的投标或响应文件和本协议约定的服务内容及质量要求按次组织对乙方所提供服务进行验收，或定期进行服务考核，并根据验收或考核结果支付服务费用。具体如下：</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七、甲方的权利与义务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7.1甲方委派___________为联系人，联系方式 ___________，负责与乙方联系。如甲方联系人发生变更，甲方应书面告知乙方。</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7.2甲方应为乙方开展服务工作提供必要的工作条件，以及对内对外沟通和配合协助。</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7.3甲方应于___________之前提供服务所需的全部资料，并对所提供材料真实性、完整性、合法性负责。</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7.5甲方应按本合同约定及时足额支付服务费用及相关费用。</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7.6其他</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八、乙方的权利与义务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8.1乙方委派___________为联系人，联系方式 ___________，负责与甲方联系。如乙方联系人发生变更，乙方应书面告知甲方</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8.2乙方应国家法律法规和{{乙方的权利与义务-响应要求-福建}}等要求开展{{乙方的权利与义务-开展服务-福建}}服务；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8.3乙方及其所委派服务人员应按标准或协议约定方式出具服务成果，并对其真实性和合法性负法律责任；</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8.5乙方对服务业务应当单独建档，保存完整的工作记录，并对服务过程使用和暂存甲方的文件、材料和财物应当妥善保管。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8.6服务工作结束后,乙方将根据情况对甲方服务相关的管理制度及其他事项等提出改进意见。</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8.7乙方完全遵守《中华人民共和国劳动合同法》有关规定和《中华人民共和国妇女权益保障法》中关于“劳动和社会保障权益”的有关要求。</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8.8其他</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九、资金支付方式、时间和条件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十、履约保证金</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□有，□无。具体如下：（按照采购文件规定填写）。</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10.1乙方向甲方缴纳人民币 / 元作为本合同的履约保证金。</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10.2履约保证金缴纳形式：支票/汇票/电汇/保函等非现金形式。</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10.3履约保证金合同履行完毕前有效，合同履行完毕后一次性结清退还。</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十一、合同期限</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十二、保密条款</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12.1对于在采购和合同履行过程中所获悉的属于保密的内容，甲、乙双方均负有保密义务。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12.2其他</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十三、违约责任</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13.1甲方违约责任</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（1）甲方无正当理由拒绝乙方提供合格服务的，甲方应向乙方偿付所拒收合同总价________的违约金</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（2）甲方无故逾期验收和办理合同款项支付手续的,甲方应按逾期付款总额每日________向乙方支付违约金。</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（3）其他违约情形</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13.2乙方违约责任</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（2）乙方所履行的服务不符合合同规定及《采购文件》规定标准的，甲方有权拒绝，乙方愿意整改但逾期履行的，按乙方逾期履行处理。乙方拒绝整改的，视为“乙方不按合同约定履约”</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（3）乙方不按合同约定履约的，甲方可以解除采购合同，并对乙方已缴纳的履约保证金作“不予退还”处理。同时，乙方须按以下约定向甲方支付违约金：</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（4）其他违约情形</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十四、不可抗力事件处理</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十五、解决争议的方法</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15.1甲、乙双方协商解决。</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15.2若协商解决不成，双方明确按以下第_种方式解决：</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1、提交仲裁委员会仲裁，具体如下：</w:t>
      </w:r>
    </w:p>
    <w:p>
      <w:pPr>
        <w:pStyle w:val="2"/>
        <w:keepNext w:val="0"/>
        <w:keepLines w:val="0"/>
        <w:widowControl/>
        <w:suppressLineNumbers w:val="0"/>
        <w:spacing w:before="0" w:beforeAutospacing="0" w:after="225" w:afterAutospacing="0" w:line="30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2、向人民法院提起诉讼。</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十六、合同其他条款</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十七、其他约定</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17.1合同文件与本合同具有同等法律效力。</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17.3本合同未尽事宜，遵照《中华人民共和国民法典》有关条文执行。</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17.4本合同正本一式_______份，具有同等法律效力，甲方、乙方各执_______份；副本_______份，_______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17.5其他</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十八、合同附件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 十九、合同融资支付约定</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19.1本合同已用于政府采购合同融资，为本项目提供合同融资的金融机构为：_______，本合同项下所有款项，甲方须支付至本合同约定的乙方账号，未经_______书面同意，不得变更账号。</w:t>
      </w:r>
    </w:p>
    <w:p>
      <w:pPr>
        <w:pStyle w:val="2"/>
        <w:keepNext w:val="0"/>
        <w:keepLines w:val="0"/>
        <w:widowControl/>
        <w:suppressLineNumbers w:val="0"/>
        <w:spacing w:before="0" w:beforeAutospacing="0" w:after="240"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中标（成交）供应商应于采购合同签订之日起_______内，向发放政采贷的金融机构提交政府采购中标（成交）通知书和政府采购合同，贷款金额以政府采购合同金额为限。</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甲方（采购人）：</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法定（授权）代表人：</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纳税人识别号：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开户银行：</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账号：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乙方（中标或成交人）：</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法定（授权）代表人：</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纳税人识别号：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开户银行：</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账号：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签订地点：_____________</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签订日期：____年___月___日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第七章 电子投标文件格式</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编制说明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1、除招标文件另有规定外，本章中：</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1.1涉及投标人的“全称”：</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（1）不接受联合体投标的，指投标人的全称。</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（2）接受联合体投标且投标人为联合体的，指牵头方的全称并加注（联合体牵头方），即应表述为：“牵头方的全称（联合体牵头方）”。</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1.2涉及投标人“加盖单位公章”：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（1）不接受联合体投标的，</w:t>
      </w:r>
      <w:r>
        <w:rPr>
          <w:rFonts w:hint="default" w:ascii="仿宋_GB2312" w:hAnsi="宋体" w:eastAsia="仿宋_GB2312" w:cs="仿宋_GB2312"/>
          <w:i w:val="0"/>
          <w:caps w:val="0"/>
          <w:color w:val="000000"/>
          <w:spacing w:val="0"/>
          <w:sz w:val="24"/>
          <w:szCs w:val="24"/>
        </w:rPr>
        <w:t>指加盖</w:t>
      </w:r>
      <w:r>
        <w:rPr>
          <w:rFonts w:hint="default" w:ascii="仿宋_GB2312" w:hAnsi="宋体" w:eastAsia="仿宋_GB2312" w:cs="仿宋_GB2312"/>
          <w:i w:val="0"/>
          <w:caps w:val="0"/>
          <w:color w:val="000000"/>
          <w:spacing w:val="0"/>
          <w:sz w:val="24"/>
          <w:szCs w:val="24"/>
        </w:rPr>
        <w:t>投标人的单位公章。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（2）接受联合体投标且投标人为联合体的，</w:t>
      </w:r>
      <w:r>
        <w:rPr>
          <w:rFonts w:hint="default" w:ascii="仿宋_GB2312" w:hAnsi="宋体" w:eastAsia="仿宋_GB2312" w:cs="仿宋_GB2312"/>
          <w:i w:val="0"/>
          <w:caps w:val="0"/>
          <w:color w:val="000000"/>
          <w:spacing w:val="0"/>
          <w:sz w:val="24"/>
          <w:szCs w:val="24"/>
        </w:rPr>
        <w:t>指加盖</w:t>
      </w:r>
      <w:r>
        <w:rPr>
          <w:rFonts w:hint="default" w:ascii="仿宋_GB2312" w:hAnsi="宋体" w:eastAsia="仿宋_GB2312" w:cs="仿宋_GB2312"/>
          <w:i w:val="0"/>
          <w:caps w:val="0"/>
          <w:color w:val="000000"/>
          <w:spacing w:val="0"/>
          <w:sz w:val="24"/>
          <w:szCs w:val="24"/>
        </w:rPr>
        <w:t>联合体牵头方的单位公章。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1.3涉及“投标人代表签字”：</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（1）不接受联合体投标的，指由投标人的单位负责人或其授权的委托代理人签字，由委托代理人签字的，应提供“单位授权书”。</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（2）接受联合体投标且投标人为联合体的，指由联合体牵头方的单位负责人或其授权的委托代理人签字，由委托代理人签字的，应提供“单位授权书”。</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1.4“其他组织”指合伙企业、非企业专业服务机构、个体工商户、农村承包经营户等。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1.5“自然人”指具有完全民事行为能力、能够承担民事责任和义务的中国公民。</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2、除招标文件另有规定外，本章中“投标人的资格及资信证明文件”：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2.1投标人应按照招标文件第四章第1.3条第（2）款规定及本章规定进行编制，如有必要，可增加附页，附页作为资格及资信文件的组成部分。</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2.2接受联合体投标且投标人为联合体的，联合体中的各方均应按照本章第2.1条规定提交相应的全部资料。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3、投标人对电子投标文件的索引应编制页码。</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4、本章提供格式仅供参考，投标人应根据自身实际情况制作电子投标文件。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封面格式(资格及资信证明部分)</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福建省政府采购投标文件</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（资格及资信证明部分）</w:t>
      </w:r>
      <w:r>
        <w:rPr>
          <w:rFonts w:hint="eastAsia" w:ascii="宋体" w:hAnsi="宋体" w:eastAsia="宋体" w:cs="宋体"/>
          <w:i w:val="0"/>
          <w:caps w:val="0"/>
          <w:color w:val="000000"/>
          <w:spacing w:val="0"/>
          <w:sz w:val="24"/>
          <w:szCs w:val="24"/>
        </w:rPr>
        <w:br w:type="textWrapping"/>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（填写正本或副本）</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项目名称：（由投标人填写）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备案编号：（由投标人填写）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项目编号：（由投标人填写）</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所投采购包：（由投标人填写）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投标人：（填写“全称”）</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（由投标人填写）年（由投标人填写）月</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索引</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一、投标函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二、投标人的资格及资信证明文件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三、投标保证金</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资格及资信证明部分中不得出现报价部分的全部或部分的投标报价信息（或组成资料），否则资格审查不合格。（联合体协议及分包意向协议中的比例规定，不适用本条款）</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一、投标函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兹收到贵单位关于</w:t>
      </w:r>
      <w:r>
        <w:rPr>
          <w:rFonts w:hint="default" w:ascii="仿宋_GB2312" w:hAnsi="宋体" w:eastAsia="仿宋_GB2312" w:cs="仿宋_GB2312"/>
          <w:i w:val="0"/>
          <w:caps w:val="0"/>
          <w:color w:val="000000"/>
          <w:spacing w:val="0"/>
          <w:sz w:val="24"/>
          <w:szCs w:val="24"/>
          <w:u w:val="single"/>
        </w:rPr>
        <w:t>（填写“项目名称”） </w:t>
      </w:r>
      <w:r>
        <w:rPr>
          <w:rFonts w:hint="default" w:ascii="仿宋_GB2312" w:hAnsi="宋体" w:eastAsia="仿宋_GB2312" w:cs="仿宋_GB2312"/>
          <w:i w:val="0"/>
          <w:caps w:val="0"/>
          <w:color w:val="000000"/>
          <w:spacing w:val="0"/>
          <w:sz w:val="24"/>
          <w:szCs w:val="24"/>
        </w:rPr>
        <w:t>项目</w:t>
      </w:r>
      <w:r>
        <w:rPr>
          <w:rFonts w:hint="default" w:ascii="仿宋_GB2312" w:hAnsi="宋体" w:eastAsia="仿宋_GB2312" w:cs="仿宋_GB2312"/>
          <w:i w:val="0"/>
          <w:caps w:val="0"/>
          <w:color w:val="000000"/>
          <w:spacing w:val="0"/>
          <w:sz w:val="24"/>
          <w:szCs w:val="24"/>
          <w:u w:val="single"/>
        </w:rPr>
        <w:t>（项目编号：　　　　　） </w:t>
      </w:r>
      <w:r>
        <w:rPr>
          <w:rFonts w:hint="default" w:ascii="仿宋_GB2312" w:hAnsi="宋体" w:eastAsia="仿宋_GB2312" w:cs="仿宋_GB2312"/>
          <w:i w:val="0"/>
          <w:caps w:val="0"/>
          <w:color w:val="000000"/>
          <w:spacing w:val="0"/>
          <w:sz w:val="24"/>
          <w:szCs w:val="24"/>
        </w:rPr>
        <w:t>的投标邀请，本投标人代表</w:t>
      </w:r>
      <w:r>
        <w:rPr>
          <w:rFonts w:hint="default" w:ascii="仿宋_GB2312" w:hAnsi="宋体" w:eastAsia="仿宋_GB2312" w:cs="仿宋_GB2312"/>
          <w:i w:val="0"/>
          <w:caps w:val="0"/>
          <w:color w:val="000000"/>
          <w:spacing w:val="0"/>
          <w:sz w:val="24"/>
          <w:szCs w:val="24"/>
          <w:u w:val="single"/>
        </w:rPr>
        <w:t>（填写“全名”） </w:t>
      </w:r>
      <w:r>
        <w:rPr>
          <w:rFonts w:hint="default" w:ascii="仿宋_GB2312" w:hAnsi="宋体" w:eastAsia="仿宋_GB2312" w:cs="仿宋_GB2312"/>
          <w:i w:val="0"/>
          <w:caps w:val="0"/>
          <w:color w:val="000000"/>
          <w:spacing w:val="0"/>
          <w:sz w:val="24"/>
          <w:szCs w:val="24"/>
        </w:rPr>
        <w:t>已获得我方正式授权并代表投标人（填写“全称”）参加投标，并提交电子投标文件。我方提交的全部电子投标文件由下述部分组成：</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（1）资格及资信证明部分</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①投标函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②投标人的资格及资信证明文件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③投标保证金</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（2）报价部分</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①开标一览表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②投标分项报价表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③招标文件规定的价格扣除证明材料（若有）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④招标文件规定的加分证明材料（若有）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（3）技术商务部分</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①标的说明一览表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②技术和服务要求响应表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③商务条件响应表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④投标人提交的其他资料（若有）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根据本函，本投标人代表宣布我方保证遵守招标文件的全部规定，同时：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1、确认：</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1.1所投采购包的投标报价详见“开标一览表”及“投标分项报价表”。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1.2我方已详细审查全部招标文件〔包括但不限于：有关附件（若有）、澄清或修改（若有）等〕，并自行承担因对全部招标文件理解不正确或误解而产生的相应后果和责任。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2、承诺及声明：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2.1我方具备招标文件第一章载明的“投标人的资格要求”且符合招标文件第三章载明的“二、投标人”之规定，否则投标无效。</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2.2我方提交的电子投标文件各组成部分的全部内容及资料是不可割离且真实、有效、准确、完整和不具有任何误导性的，否则产生不利后果由我方承担责任。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2.3我方提供的标的价格不高于同期市场价格，否则产生不利后果由我方承担责任。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2.4投标保证金：若出现招标文件第三章规定的不予退还情形，同意贵单位不予退还。</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2.5投标有效期：按照招标文件第三章规定执行，并在招标文件第二章载明的期限内保持有效。</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2.6若中标，将按照招标文件、我方电子投标文件及政府采购合同履行责任和义务。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2.7若贵单位要求，我方同意提供与本项目投标有关的一切资料、数据或文件，并完全理解贵单位不一定要接受最低的投标报价或收到的任何投标。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2.8 我方承诺遵守《中华人民共和国劳动合同法》有关规定和《中华人民共和国妇女权益保障法 》中关于“劳动和社会保障权益”的有关要求。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2.9我方承诺电子投标文件所提供的全部资料真实可靠，并接受评标委员会、采购人、采购代理机构、监管部门进一步审查其中任何资料真实性的要求。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2.10除招标文件另有规定外，对于贵单位按照下述联络方式发出的任何信息或通知，均视为我方已收悉前述信息或通知的全部内容：</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通信地址：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邮编：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联系方法：（包括但不限于：联系人、联系电话、手机、传真、电子邮箱等）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投标人：（全称并加盖单位公章）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    年   月   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二、投标人的资格及资信证明文件</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二-1单位授权书（若有）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我方的单位负责人</w:t>
      </w:r>
      <w:r>
        <w:rPr>
          <w:rFonts w:hint="default" w:ascii="仿宋_GB2312" w:hAnsi="宋体" w:eastAsia="仿宋_GB2312" w:cs="仿宋_GB2312"/>
          <w:i w:val="0"/>
          <w:caps w:val="0"/>
          <w:color w:val="000000"/>
          <w:spacing w:val="0"/>
          <w:sz w:val="24"/>
          <w:szCs w:val="24"/>
          <w:u w:val="single"/>
        </w:rPr>
        <w:t>（填写“单位负责人全名”）</w:t>
      </w:r>
      <w:r>
        <w:rPr>
          <w:rFonts w:hint="default" w:ascii="仿宋_GB2312" w:hAnsi="宋体" w:eastAsia="仿宋_GB2312" w:cs="仿宋_GB2312"/>
          <w:i w:val="0"/>
          <w:caps w:val="0"/>
          <w:color w:val="000000"/>
          <w:spacing w:val="0"/>
          <w:sz w:val="24"/>
          <w:szCs w:val="24"/>
        </w:rPr>
        <w:t>授权</w:t>
      </w:r>
      <w:r>
        <w:rPr>
          <w:rFonts w:hint="default" w:ascii="仿宋_GB2312" w:hAnsi="宋体" w:eastAsia="仿宋_GB2312" w:cs="仿宋_GB2312"/>
          <w:i w:val="0"/>
          <w:caps w:val="0"/>
          <w:color w:val="000000"/>
          <w:spacing w:val="0"/>
          <w:sz w:val="24"/>
          <w:szCs w:val="24"/>
          <w:u w:val="single"/>
        </w:rPr>
        <w:t>（填写“投标人代表全名”）</w:t>
      </w:r>
      <w:r>
        <w:rPr>
          <w:rFonts w:hint="default" w:ascii="仿宋_GB2312" w:hAnsi="宋体" w:eastAsia="仿宋_GB2312" w:cs="仿宋_GB2312"/>
          <w:i w:val="0"/>
          <w:caps w:val="0"/>
          <w:color w:val="000000"/>
          <w:spacing w:val="0"/>
          <w:sz w:val="24"/>
          <w:szCs w:val="24"/>
        </w:rPr>
        <w:t>为投标人代表，代表我方参加</w:t>
      </w:r>
      <w:r>
        <w:rPr>
          <w:rFonts w:hint="default" w:ascii="仿宋_GB2312" w:hAnsi="宋体" w:eastAsia="仿宋_GB2312" w:cs="仿宋_GB2312"/>
          <w:i w:val="0"/>
          <w:caps w:val="0"/>
          <w:color w:val="000000"/>
          <w:spacing w:val="0"/>
          <w:sz w:val="24"/>
          <w:szCs w:val="24"/>
          <w:u w:val="single"/>
        </w:rPr>
        <w:t>（填写“项目名称”）</w:t>
      </w:r>
      <w:r>
        <w:rPr>
          <w:rFonts w:hint="default" w:ascii="仿宋_GB2312" w:hAnsi="宋体" w:eastAsia="仿宋_GB2312" w:cs="仿宋_GB2312"/>
          <w:i w:val="0"/>
          <w:caps w:val="0"/>
          <w:color w:val="000000"/>
          <w:spacing w:val="0"/>
          <w:sz w:val="24"/>
          <w:szCs w:val="24"/>
        </w:rPr>
        <w:t>项目（项目编号：</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投标人代表无转委权。特此授权。</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（以下无正文）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单位负责人：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身份证号：</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手机：</w:t>
      </w:r>
      <w:r>
        <w:rPr>
          <w:rFonts w:hint="default" w:ascii="仿宋_GB2312" w:hAnsi="宋体" w:eastAsia="仿宋_GB2312" w:cs="仿宋_GB2312"/>
          <w:i w:val="0"/>
          <w:caps w:val="0"/>
          <w:color w:val="000000"/>
          <w:spacing w:val="0"/>
          <w:sz w:val="24"/>
          <w:szCs w:val="24"/>
          <w:u w:val="single"/>
        </w:rPr>
        <w:t>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投标人代表：</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身份证号：</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手机：</w:t>
      </w:r>
      <w:r>
        <w:rPr>
          <w:rFonts w:hint="default" w:ascii="仿宋_GB2312" w:hAnsi="宋体" w:eastAsia="仿宋_GB2312" w:cs="仿宋_GB2312"/>
          <w:i w:val="0"/>
          <w:caps w:val="0"/>
          <w:color w:val="000000"/>
          <w:spacing w:val="0"/>
          <w:sz w:val="24"/>
          <w:szCs w:val="24"/>
          <w:u w:val="single"/>
        </w:rPr>
        <w:t>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授权方</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签署日期：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附：单位负责人、投标人代表的身份证正反面复印件</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要求：真实有效且内容完整、清晰、整洁。</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1、企业（银行、保险、石油石化、电力、电信等行业除外）、事业单位和社会团体法人的“单位负责人”指法定代表人，即与实际提交的“营业执照等证明文件”载明的一致。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3、投标人（自然人除外）：若投标人代表为单位授权的委托代理人，应提供本授权书；若投标人代表为单位负责人，应在此项下提交其身份证正反面复印件，可不提供本授权书。</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4、投标人为自然人的，可不填写本授权书。</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二-2 证明材料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二-2-1 福建省政府采购供应商资格承诺函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单位名称(自然人姓名):</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统一社会信用代码(自然人身份证号码):</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法定代表人(负责人):</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联系地址和电话:</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我单位(本人)自愿参加本次政府采购活动，严格遵守《中华人民共和国政府采购法》及相关法律法规，坚守公开、公平公正和诚实信用等原则，依法诚信经营，并郑重承诺: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一、我单位(本人)具备采购文件要求以及《中华人民共和国政府采购法》第二十二条规定的条件:</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1.具有独立承担民事责任的能力;</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2.具有良好的商业信誉和健全的财务会计制度;</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3.具有履行合同所必需的设备和专业技术能力;</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4.有依法缴纳税收和社会保障资金的良好记录;</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5.参加政府采购活动前三年内，在经营活动中没有重大违法记录；</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6.法律、行政法规规定的其他条件。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供应商：</w:t>
      </w:r>
      <w:r>
        <w:rPr>
          <w:rFonts w:hint="default" w:ascii="仿宋_GB2312" w:hAnsi="宋体" w:eastAsia="仿宋_GB2312" w:cs="仿宋_GB2312"/>
          <w:i w:val="0"/>
          <w:caps w:val="0"/>
          <w:color w:val="000000"/>
          <w:spacing w:val="0"/>
          <w:sz w:val="24"/>
          <w:szCs w:val="24"/>
          <w:u w:val="single"/>
        </w:rPr>
        <w:t>名称(单位公章):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1.我单位(本人)专指参加政府采购活动的供应商(含自然人)；</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2.资格承诺的供应商应在投标(响应)文件中按此模板提供承诺函，否则，视为未按照招标文件规定提交投标人的资格及资信文件，按资格审查不通过处理。</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二-2-2 资格证明材料</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营业执照等证明文件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）投标人为法人（包括企业、事业单位和社会团体）的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现附上由</w:t>
      </w:r>
      <w:r>
        <w:rPr>
          <w:rFonts w:hint="default" w:ascii="仿宋_GB2312" w:hAnsi="宋体" w:eastAsia="仿宋_GB2312" w:cs="仿宋_GB2312"/>
          <w:i w:val="0"/>
          <w:caps w:val="0"/>
          <w:color w:val="000000"/>
          <w:spacing w:val="0"/>
          <w:sz w:val="24"/>
          <w:szCs w:val="24"/>
          <w:u w:val="single"/>
        </w:rPr>
        <w:t>（填写“签发机关全称”）</w:t>
      </w:r>
      <w:r>
        <w:rPr>
          <w:rFonts w:hint="default" w:ascii="仿宋_GB2312" w:hAnsi="宋体" w:eastAsia="仿宋_GB2312" w:cs="仿宋_GB2312"/>
          <w:i w:val="0"/>
          <w:caps w:val="0"/>
          <w:color w:val="000000"/>
          <w:spacing w:val="0"/>
          <w:sz w:val="24"/>
          <w:szCs w:val="24"/>
        </w:rPr>
        <w:t>签发的我方统一社会信用代码（请填写法人的具体证照名称）复印件，该证明材料真实有效，否则我方负全部责任。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）投标人为非法人（包括其他组织、自然人）的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□现附上由</w:t>
      </w:r>
      <w:r>
        <w:rPr>
          <w:rFonts w:hint="default" w:ascii="仿宋_GB2312" w:hAnsi="宋体" w:eastAsia="仿宋_GB2312" w:cs="仿宋_GB2312"/>
          <w:i w:val="0"/>
          <w:caps w:val="0"/>
          <w:color w:val="000000"/>
          <w:spacing w:val="0"/>
          <w:sz w:val="24"/>
          <w:szCs w:val="24"/>
          <w:u w:val="single"/>
        </w:rPr>
        <w:t>（填写“签发机关全称”）</w:t>
      </w:r>
      <w:r>
        <w:rPr>
          <w:rFonts w:hint="default" w:ascii="仿宋_GB2312" w:hAnsi="宋体" w:eastAsia="仿宋_GB2312" w:cs="仿宋_GB2312"/>
          <w:i w:val="0"/>
          <w:caps w:val="0"/>
          <w:color w:val="000000"/>
          <w:spacing w:val="0"/>
          <w:sz w:val="24"/>
          <w:szCs w:val="24"/>
        </w:rPr>
        <w:t>签发的我方（请填写非自然人的非法人的具体证照名称）复印件，该证明材料真实有效，否则我方负全部责任。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□现附上由</w:t>
      </w:r>
      <w:r>
        <w:rPr>
          <w:rFonts w:hint="default" w:ascii="仿宋_GB2312" w:hAnsi="宋体" w:eastAsia="仿宋_GB2312" w:cs="仿宋_GB2312"/>
          <w:i w:val="0"/>
          <w:caps w:val="0"/>
          <w:color w:val="000000"/>
          <w:spacing w:val="0"/>
          <w:sz w:val="24"/>
          <w:szCs w:val="24"/>
          <w:u w:val="single"/>
        </w:rPr>
        <w:t>（填写“签发机关全称”）</w:t>
      </w:r>
      <w:r>
        <w:rPr>
          <w:rFonts w:hint="default" w:ascii="仿宋_GB2312" w:hAnsi="宋体" w:eastAsia="仿宋_GB2312" w:cs="仿宋_GB2312"/>
          <w:i w:val="0"/>
          <w:caps w:val="0"/>
          <w:color w:val="000000"/>
          <w:spacing w:val="0"/>
          <w:sz w:val="24"/>
          <w:szCs w:val="24"/>
        </w:rPr>
        <w:t>签发的我方（请填写自然人的身份证件名称）复印件，该证明材料真实有效，否则我方负全部责任。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1、请投标人按照实际情况编制填写，在相应的（）中打“√”并选择相应的“□”（若有）后，再按照本格式的要求提供相应证明材料的复印件。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财务状况报告（财务报告或资信证明）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）投标人提供财务报告的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□企业适用：现附上我方</w:t>
      </w:r>
      <w:r>
        <w:rPr>
          <w:rFonts w:hint="default" w:ascii="仿宋_GB2312" w:hAnsi="宋体" w:eastAsia="仿宋_GB2312" w:cs="仿宋_GB2312"/>
          <w:i w:val="0"/>
          <w:caps w:val="0"/>
          <w:color w:val="000000"/>
          <w:spacing w:val="0"/>
          <w:sz w:val="24"/>
          <w:szCs w:val="24"/>
          <w:u w:val="single"/>
        </w:rPr>
        <w:t>（填写“具体的年度或半年度、季度”）</w:t>
      </w:r>
      <w:r>
        <w:rPr>
          <w:rFonts w:hint="default" w:ascii="仿宋_GB2312" w:hAnsi="宋体" w:eastAsia="仿宋_GB2312" w:cs="仿宋_GB2312"/>
          <w:i w:val="0"/>
          <w:caps w:val="0"/>
          <w:color w:val="000000"/>
          <w:spacing w:val="0"/>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□事业单位适用：现附上我方</w:t>
      </w:r>
      <w:r>
        <w:rPr>
          <w:rFonts w:hint="default" w:ascii="仿宋_GB2312" w:hAnsi="宋体" w:eastAsia="仿宋_GB2312" w:cs="仿宋_GB2312"/>
          <w:i w:val="0"/>
          <w:caps w:val="0"/>
          <w:color w:val="000000"/>
          <w:spacing w:val="0"/>
          <w:sz w:val="24"/>
          <w:szCs w:val="24"/>
          <w:u w:val="single"/>
        </w:rPr>
        <w:t>（填写“具体的年度或半年度或季度”）</w:t>
      </w:r>
      <w:r>
        <w:rPr>
          <w:rFonts w:hint="default" w:ascii="仿宋_GB2312" w:hAnsi="宋体" w:eastAsia="仿宋_GB2312" w:cs="仿宋_GB2312"/>
          <w:i w:val="0"/>
          <w:caps w:val="0"/>
          <w:color w:val="000000"/>
          <w:spacing w:val="0"/>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□社会团体、民办非企适用：现附上我方</w:t>
      </w:r>
      <w:r>
        <w:rPr>
          <w:rFonts w:hint="default" w:ascii="仿宋_GB2312" w:hAnsi="宋体" w:eastAsia="仿宋_GB2312" w:cs="仿宋_GB2312"/>
          <w:i w:val="0"/>
          <w:caps w:val="0"/>
          <w:color w:val="000000"/>
          <w:spacing w:val="0"/>
          <w:sz w:val="24"/>
          <w:szCs w:val="24"/>
          <w:u w:val="single"/>
        </w:rPr>
        <w:t>（填写“具体的年度或半年度或季度”）</w:t>
      </w:r>
      <w:r>
        <w:rPr>
          <w:rFonts w:hint="default" w:ascii="仿宋_GB2312" w:hAnsi="宋体" w:eastAsia="仿宋_GB2312" w:cs="仿宋_GB2312"/>
          <w:i w:val="0"/>
          <w:caps w:val="0"/>
          <w:color w:val="000000"/>
          <w:spacing w:val="0"/>
          <w:sz w:val="24"/>
          <w:szCs w:val="24"/>
        </w:rPr>
        <w:t>财务报告复印件，包括资产负债表、业务活动表、现金流量表、会计师事务所营业执照和注册会计师资格证书，上述证明材料真实有效，否则我方负全部责任。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）投标人提供资信证明的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□非自然人适用（包括企业、事业单位、社会团体和其他组织）：现附上我方银行：</w:t>
      </w:r>
      <w:r>
        <w:rPr>
          <w:rFonts w:hint="default" w:ascii="仿宋_GB2312" w:hAnsi="宋体" w:eastAsia="仿宋_GB2312" w:cs="仿宋_GB2312"/>
          <w:i w:val="0"/>
          <w:caps w:val="0"/>
          <w:color w:val="000000"/>
          <w:spacing w:val="0"/>
          <w:sz w:val="24"/>
          <w:szCs w:val="24"/>
          <w:u w:val="single"/>
        </w:rPr>
        <w:t>（填写“开户银行全称”）</w:t>
      </w:r>
      <w:r>
        <w:rPr>
          <w:rFonts w:hint="default" w:ascii="仿宋_GB2312" w:hAnsi="宋体" w:eastAsia="仿宋_GB2312" w:cs="仿宋_GB2312"/>
          <w:i w:val="0"/>
          <w:caps w:val="0"/>
          <w:color w:val="000000"/>
          <w:spacing w:val="0"/>
          <w:sz w:val="24"/>
          <w:szCs w:val="24"/>
        </w:rPr>
        <w:t>出具的资信证明复印件，上述证明材料真实有效，否则我方负全部责任。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□自然人适用：现附上我方银行</w:t>
      </w:r>
      <w:r>
        <w:rPr>
          <w:rFonts w:hint="default" w:ascii="仿宋_GB2312" w:hAnsi="宋体" w:eastAsia="仿宋_GB2312" w:cs="仿宋_GB2312"/>
          <w:i w:val="0"/>
          <w:caps w:val="0"/>
          <w:color w:val="000000"/>
          <w:spacing w:val="0"/>
          <w:sz w:val="24"/>
          <w:szCs w:val="24"/>
          <w:u w:val="single"/>
        </w:rPr>
        <w:t>：（填写自然人的“个人账户的开户银行全称”）</w:t>
      </w:r>
      <w:r>
        <w:rPr>
          <w:rFonts w:hint="default" w:ascii="仿宋_GB2312" w:hAnsi="宋体" w:eastAsia="仿宋_GB2312" w:cs="仿宋_GB2312"/>
          <w:i w:val="0"/>
          <w:caps w:val="0"/>
          <w:color w:val="000000"/>
          <w:spacing w:val="0"/>
          <w:sz w:val="24"/>
          <w:szCs w:val="24"/>
        </w:rPr>
        <w:t>出具的资信证明复印件，上述证明材料真实有效，否则我方负全部责任。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1、请投标人按照实际情况编制填写，在相应的（）中打“√”并选择相应的“□”（若有）后，再按照本格式的要求提供相应证明材料的复印件。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2、投标人提供的财务报告复印件（成立年限按照投标截止时间推算）应符合下列规定：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2.1成立年限满1年及以上的投标人，提供经审计的招标文件规定的年度财务报告。</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2.2成立年限满半年但不足1年的投标人，提供该半年度中任一季度的季度财务报告或该半年度的半年度财务报告。</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依法缴纳税收证明材料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1、依法缴纳税收的投标人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）法人（包括企业、事业单位和社会团体）的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现附上自</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至</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期间我方缴纳（包括但不限于税务机关出具的专用收据、税收缴纳证明或税收代缴银行的缴款收讫凭证）等税收凭据复印件，上述证明材料真实有效，否则我方负全部责任。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）非法人（包括其他组织、自然人）的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现附上自</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至</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期间我方缴纳（包括但不限于税务机关出具的专用收据、税收缴纳证明或税收代缴银行的缴款收讫凭证）等税收凭据复印件，上述证明材料真实有效，否则我方负全部责任。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2、依法免税的投标人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）现附上我方依法免税的证明材料复印件，上述证明材料真实有效，否则我方负全部责任。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1、请投标人按照实际情况编制填写，在相应的（）中打“√”，并按照本格式的要求提供相应证明材料的复印件。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2、投标人提供的税收缴纳凭据复印件应符合下列规定：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2.1投标截止时间前（不含投标截止时间的当月）已依法缴纳税收的投标人，提供投标截止时间前六个月（不含投标截止时间的当月）中任一月份的税收缴纳凭据复印件。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2.2投标截止时间的当月成立的投标人，视同满足本项资格条件要求。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3、若为依法免税范围的投标人，提供依法免税证明材料的，视同满足本项资格条件要求。</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依法缴纳社会保障资金证明材料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1、依法缴纳社会保障资金的投标人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）法人（包括企业、事业单位和社会团体）的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现附上自</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至</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）非法人（包括其他组织、自然人）的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自</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至</w:t>
      </w:r>
      <w:r>
        <w:rPr>
          <w:rFonts w:hint="default" w:ascii="仿宋_GB2312" w:hAnsi="宋体" w:eastAsia="仿宋_GB2312" w:cs="仿宋_GB2312"/>
          <w:i w:val="0"/>
          <w:caps w:val="0"/>
          <w:color w:val="000000"/>
          <w:spacing w:val="0"/>
          <w:sz w:val="24"/>
          <w:szCs w:val="24"/>
          <w:u w:val="single"/>
        </w:rPr>
        <w:t>　　年　　月　　日</w:t>
      </w:r>
      <w:r>
        <w:rPr>
          <w:rFonts w:hint="default" w:ascii="仿宋_GB2312" w:hAnsi="宋体" w:eastAsia="仿宋_GB2312" w:cs="仿宋_GB2312"/>
          <w:i w:val="0"/>
          <w:caps w:val="0"/>
          <w:color w:val="000000"/>
          <w:spacing w:val="0"/>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2、依法不需要缴纳或暂缓缴纳社会保障资金的投标人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）现附上我方依法不需要缴纳或暂缓缴纳社会保障资金证明材料复印件，上述证明材料真实有效，否则我方负全部责任。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1、请投标人按照实际情况编制填写，在相应的（）中打“√”，并按照本格式的要求提供相应证明材料的复印件。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2、投标人提供的社会保障资金缴纳凭据复印件应符合下列规定：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2.2投标截止时间的当月成立的投标人，视同满足本项资格条件要求。</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3、若为依法不需要缴纳或暂缓缴纳社会保障资金的投标人，提供依法不需要缴纳或暂缓缴纳社会保障资金证明材料的，视同满足本项资格条件要求。</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具备履行合同所必需设备和专业技术能力的声明函（若有）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我方具备履行合同所必需的设备和专业技术能力，否则产生不利后果由我方承担责任。</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特此声明。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1、招标文件未要求投标人提供“具备履行合同所必需的设备和专业技术能力专项证明材料”的，投标人应提供本声明函。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2、招标文件要求投标人提供“具备履行合同所必需的设备和专业技术能力专项证明材料”的，投标人可不提供本声明函。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3、请投标人根据实际情况如实声明，否则视为提供虚假材料。</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keepNext w:val="0"/>
        <w:keepLines w:val="0"/>
        <w:widowControl/>
        <w:suppressLineNumbers w:val="0"/>
        <w:jc w:val="left"/>
      </w:pPr>
      <w:r>
        <w:rPr>
          <w:rFonts w:hint="eastAsia" w:ascii="宋体" w:hAnsi="宋体" w:eastAsia="宋体" w:cs="宋体"/>
          <w:i w:val="0"/>
          <w:caps w:val="0"/>
          <w:color w:val="000000"/>
          <w:spacing w:val="0"/>
          <w:kern w:val="0"/>
          <w:sz w:val="24"/>
          <w:szCs w:val="24"/>
          <w:shd w:val="clear" w:fill="FFFFFF"/>
          <w:lang w:val="en-US" w:eastAsia="zh-CN" w:bidi="ar"/>
        </w:rPr>
        <w:t> </w:t>
      </w:r>
      <w:r>
        <w:rPr>
          <w:rFonts w:ascii="仿宋_GB2312" w:hAnsi="宋体" w:eastAsia="仿宋_GB2312" w:cs="仿宋_GB2312"/>
          <w:b/>
          <w:i w:val="0"/>
          <w:caps w:val="0"/>
          <w:color w:val="000000"/>
          <w:spacing w:val="0"/>
          <w:kern w:val="0"/>
          <w:sz w:val="24"/>
          <w:szCs w:val="24"/>
          <w:lang w:val="en-US" w:eastAsia="zh-CN" w:bidi="ar"/>
        </w:rPr>
        <w:t>参加采购活动前三年内在经营活动中没有重大违法记录书面声明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特此声明。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请投标人根据实际情况如实声明，否则视为提供虚假材料。</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二-3信用记录查询提示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1、由资格审查小组通过网站查询并打印投标人的信用记录。</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二-4中小企业声明函</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（以资格条件落实中小企业扶持政策时适用，若有）</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中小企业声明函（货物）</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本公司（联合体）郑重声明，根据《政府采购促进中小企业发展管理办法》（财库﹝2020﹞46 号）的规定，本公司（联合体）参加</w:t>
      </w:r>
      <w:r>
        <w:rPr>
          <w:rFonts w:hint="default" w:ascii="仿宋_GB2312" w:hAnsi="宋体" w:eastAsia="仿宋_GB2312" w:cs="仿宋_GB2312"/>
          <w:i w:val="0"/>
          <w:caps w:val="0"/>
          <w:color w:val="000000"/>
          <w:spacing w:val="0"/>
          <w:sz w:val="24"/>
          <w:szCs w:val="24"/>
          <w:u w:val="single"/>
        </w:rPr>
        <w:t>（单位名称）</w:t>
      </w:r>
      <w:r>
        <w:rPr>
          <w:rFonts w:hint="default" w:ascii="仿宋_GB2312" w:hAnsi="宋体" w:eastAsia="仿宋_GB2312" w:cs="仿宋_GB2312"/>
          <w:i w:val="0"/>
          <w:caps w:val="0"/>
          <w:color w:val="000000"/>
          <w:spacing w:val="0"/>
          <w:sz w:val="24"/>
          <w:szCs w:val="24"/>
        </w:rPr>
        <w:t>的</w:t>
      </w:r>
      <w:r>
        <w:rPr>
          <w:rFonts w:hint="default" w:ascii="仿宋_GB2312" w:hAnsi="宋体" w:eastAsia="仿宋_GB2312" w:cs="仿宋_GB2312"/>
          <w:i w:val="0"/>
          <w:caps w:val="0"/>
          <w:color w:val="000000"/>
          <w:spacing w:val="0"/>
          <w:sz w:val="24"/>
          <w:szCs w:val="24"/>
          <w:u w:val="single"/>
        </w:rPr>
        <w:t>（项目名称）</w:t>
      </w:r>
      <w:r>
        <w:rPr>
          <w:rFonts w:hint="default" w:ascii="仿宋_GB2312" w:hAnsi="宋体" w:eastAsia="仿宋_GB2312" w:cs="仿宋_GB2312"/>
          <w:i w:val="0"/>
          <w:caps w:val="0"/>
          <w:color w:val="000000"/>
          <w:spacing w:val="0"/>
          <w:sz w:val="24"/>
          <w:szCs w:val="24"/>
        </w:rPr>
        <w:t>采购活动，提供的货物全部由符合政策要求的中小企业制造。相关企业（含联合体中的中小企业、签订分包意向协议的中小企业）的具体情况如下：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w:t>
      </w:r>
      <w:r>
        <w:rPr>
          <w:rFonts w:hint="default" w:ascii="仿宋_GB2312" w:hAnsi="宋体" w:eastAsia="仿宋_GB2312" w:cs="仿宋_GB2312"/>
          <w:i w:val="0"/>
          <w:caps w:val="0"/>
          <w:color w:val="000000"/>
          <w:spacing w:val="0"/>
          <w:sz w:val="24"/>
          <w:szCs w:val="24"/>
          <w:u w:val="single"/>
        </w:rPr>
        <w:t> （标的名称） </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行业；制造商为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万元¹，属于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w:t>
      </w:r>
      <w:r>
        <w:rPr>
          <w:rFonts w:hint="default" w:ascii="仿宋_GB2312" w:hAnsi="宋体" w:eastAsia="仿宋_GB2312" w:cs="仿宋_GB2312"/>
          <w:i w:val="0"/>
          <w:caps w:val="0"/>
          <w:color w:val="000000"/>
          <w:spacing w:val="0"/>
          <w:sz w:val="24"/>
          <w:szCs w:val="24"/>
          <w:u w:val="single"/>
        </w:rPr>
        <w:t> （标的名称） </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行业；制造商为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以上企业，不属于大企业的分支机构，不存在控股股东为大企业的情形，也不存在与大企业的负责人为同一人的情形。</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本企业对上述声明内容的真实性负责。如有虚假，将依法承担相应责任。</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1、从业人员、营业收入、资产总额填报上一年度数据，无上一年度数据的新成立企业可不填报。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中小企业声明函（工程、服务）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本公司（联合体）郑重声明，根据《政府采购促进中小企业发展管理办法》（财库﹝2020﹞46 号）的规定，本公司（联合体）参加</w:t>
      </w:r>
      <w:r>
        <w:rPr>
          <w:rFonts w:hint="default" w:ascii="仿宋_GB2312" w:hAnsi="宋体" w:eastAsia="仿宋_GB2312" w:cs="仿宋_GB2312"/>
          <w:i w:val="0"/>
          <w:caps w:val="0"/>
          <w:color w:val="000000"/>
          <w:spacing w:val="0"/>
          <w:sz w:val="24"/>
          <w:szCs w:val="24"/>
          <w:u w:val="single"/>
        </w:rPr>
        <w:t>（单位名称）</w:t>
      </w:r>
      <w:r>
        <w:rPr>
          <w:rFonts w:hint="default" w:ascii="仿宋_GB2312" w:hAnsi="宋体" w:eastAsia="仿宋_GB2312" w:cs="仿宋_GB2312"/>
          <w:i w:val="0"/>
          <w:caps w:val="0"/>
          <w:color w:val="000000"/>
          <w:spacing w:val="0"/>
          <w:sz w:val="24"/>
          <w:szCs w:val="24"/>
        </w:rPr>
        <w:t>的</w:t>
      </w:r>
      <w:r>
        <w:rPr>
          <w:rFonts w:hint="default" w:ascii="仿宋_GB2312" w:hAnsi="宋体" w:eastAsia="仿宋_GB2312" w:cs="仿宋_GB2312"/>
          <w:i w:val="0"/>
          <w:caps w:val="0"/>
          <w:color w:val="000000"/>
          <w:spacing w:val="0"/>
          <w:sz w:val="24"/>
          <w:szCs w:val="24"/>
          <w:u w:val="single"/>
        </w:rPr>
        <w:t>（项目名称）</w:t>
      </w:r>
      <w:r>
        <w:rPr>
          <w:rFonts w:hint="default" w:ascii="仿宋_GB2312" w:hAnsi="宋体" w:eastAsia="仿宋_GB2312" w:cs="仿宋_GB2312"/>
          <w:i w:val="0"/>
          <w:caps w:val="0"/>
          <w:color w:val="000000"/>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w:t>
      </w:r>
      <w:r>
        <w:rPr>
          <w:rFonts w:hint="default" w:ascii="仿宋_GB2312" w:hAnsi="宋体" w:eastAsia="仿宋_GB2312" w:cs="仿宋_GB2312"/>
          <w:i w:val="0"/>
          <w:caps w:val="0"/>
          <w:color w:val="000000"/>
          <w:spacing w:val="0"/>
          <w:sz w:val="24"/>
          <w:szCs w:val="24"/>
          <w:u w:val="single"/>
        </w:rPr>
        <w:t>（标的名称）</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；承建（承接）企业为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万元¹，属于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w:t>
      </w:r>
      <w:r>
        <w:rPr>
          <w:rFonts w:hint="default" w:ascii="仿宋_GB2312" w:hAnsi="宋体" w:eastAsia="仿宋_GB2312" w:cs="仿宋_GB2312"/>
          <w:i w:val="0"/>
          <w:caps w:val="0"/>
          <w:color w:val="000000"/>
          <w:spacing w:val="0"/>
          <w:sz w:val="24"/>
          <w:szCs w:val="24"/>
          <w:u w:val="single"/>
        </w:rPr>
        <w:t>（标的名称）</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；承建（承接）企业为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以上企业，不属于大企业的分支机构，不存在控股股东为大企业的情形，也不存在与大企业的负责人为同一人的情形。</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本企业对上述声明内容的真实性负责。如有虚假，将依法承担相应责任。</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1、从业人员、营业收入、资产总额填报上一年度数据，无上一年度数据的新成立企业可不填报。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残疾人福利性单位声明函</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（以资格条件落实中小企业扶持政策时适用，若有）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）由本投标人承建的（填写“所投采购包、品目号”）工程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）由本投标人承接的（填写“所投采购包、品目号”）服务；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本投标人对上述声明的真实性负责。如有虚假，将依法承担相应责任。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备注：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1、请投标人按照实际情况编制填写本声明函，并在相应的（）中打“√”。</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2、若《残疾人福利性单位声明函》内容不真实，视为提供虚假材料。</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监狱企业证明材料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投标人为监狱企业，提供本单位制造的货物（承接的服务），并在电子投标文件中提供省级以上监狱管理局、戒毒管理局（含新疆生产建设兵团）出具的属于监狱企业的证明文件。</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二-5联合体协议（若有）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致：</w:t>
      </w:r>
      <w:r>
        <w:rPr>
          <w:rFonts w:hint="default" w:ascii="仿宋_GB2312" w:hAnsi="宋体" w:eastAsia="仿宋_GB2312" w:cs="仿宋_GB2312"/>
          <w:i w:val="0"/>
          <w:caps w:val="0"/>
          <w:color w:val="000000"/>
          <w:spacing w:val="0"/>
          <w:sz w:val="24"/>
          <w:szCs w:val="24"/>
          <w:u w:val="single"/>
        </w:rPr>
        <w:t>（采购人或采购代理机构）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兹有</w:t>
      </w:r>
      <w:r>
        <w:rPr>
          <w:rFonts w:hint="default" w:ascii="仿宋_GB2312" w:hAnsi="宋体" w:eastAsia="仿宋_GB2312" w:cs="仿宋_GB2312"/>
          <w:i w:val="0"/>
          <w:caps w:val="0"/>
          <w:color w:val="000000"/>
          <w:spacing w:val="0"/>
          <w:sz w:val="24"/>
          <w:szCs w:val="24"/>
          <w:u w:val="single"/>
        </w:rPr>
        <w:t>（填写“联合体中各方的全称”，各方的全称之间请用</w:t>
      </w:r>
      <w:r>
        <w:rPr>
          <w:rFonts w:hint="default" w:ascii="仿宋_GB2312" w:hAnsi="宋体" w:eastAsia="仿宋_GB2312" w:cs="仿宋_GB2312"/>
          <w:i w:val="0"/>
          <w:caps w:val="0"/>
          <w:color w:val="000000"/>
          <w:spacing w:val="0"/>
          <w:sz w:val="24"/>
          <w:szCs w:val="24"/>
          <w:u w:val="single"/>
        </w:rPr>
        <w:t>“、</w:t>
      </w:r>
      <w:r>
        <w:rPr>
          <w:rFonts w:hint="default" w:ascii="仿宋_GB2312" w:hAnsi="宋体" w:eastAsia="仿宋_GB2312" w:cs="仿宋_GB2312"/>
          <w:i w:val="0"/>
          <w:caps w:val="0"/>
          <w:color w:val="000000"/>
          <w:spacing w:val="0"/>
          <w:sz w:val="24"/>
          <w:szCs w:val="24"/>
          <w:u w:val="single"/>
        </w:rPr>
        <w:t>”分割）</w:t>
      </w:r>
      <w:r>
        <w:rPr>
          <w:rFonts w:hint="default" w:ascii="仿宋_GB2312" w:hAnsi="宋体" w:eastAsia="仿宋_GB2312" w:cs="仿宋_GB2312"/>
          <w:i w:val="0"/>
          <w:caps w:val="0"/>
          <w:color w:val="000000"/>
          <w:spacing w:val="0"/>
          <w:sz w:val="24"/>
          <w:szCs w:val="24"/>
        </w:rPr>
        <w:t>自愿组成联合体，共同参加</w:t>
      </w:r>
      <w:r>
        <w:rPr>
          <w:rFonts w:hint="default" w:ascii="仿宋_GB2312" w:hAnsi="宋体" w:eastAsia="仿宋_GB2312" w:cs="仿宋_GB2312"/>
          <w:i w:val="0"/>
          <w:caps w:val="0"/>
          <w:color w:val="000000"/>
          <w:spacing w:val="0"/>
          <w:sz w:val="24"/>
          <w:szCs w:val="24"/>
          <w:u w:val="single"/>
        </w:rPr>
        <w:t>（填写“项目名称”）</w:t>
      </w:r>
      <w:r>
        <w:rPr>
          <w:rFonts w:hint="default" w:ascii="仿宋_GB2312" w:hAnsi="宋体" w:eastAsia="仿宋_GB2312" w:cs="仿宋_GB2312"/>
          <w:i w:val="0"/>
          <w:caps w:val="0"/>
          <w:color w:val="000000"/>
          <w:spacing w:val="0"/>
          <w:sz w:val="24"/>
          <w:szCs w:val="24"/>
        </w:rPr>
        <w:t> 项目（项目编号：</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）的投标。现就联合体参加本项目投标的有关事宜达成下列协议：</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一、联合体各方应承担的工作和义务具体如下：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1、牵头方（全称）：</w:t>
      </w:r>
      <w:r>
        <w:rPr>
          <w:rFonts w:hint="default" w:ascii="仿宋_GB2312" w:hAnsi="宋体" w:eastAsia="仿宋_GB2312" w:cs="仿宋_GB2312"/>
          <w:i w:val="0"/>
          <w:caps w:val="0"/>
          <w:color w:val="000000"/>
          <w:spacing w:val="0"/>
          <w:sz w:val="24"/>
          <w:szCs w:val="24"/>
          <w:u w:val="single"/>
        </w:rPr>
        <w:t>（填写“工作及义务的具体内容”） </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2、成员方：</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2.1（成员一的全称）：</w:t>
      </w:r>
      <w:r>
        <w:rPr>
          <w:rFonts w:hint="default" w:ascii="仿宋_GB2312" w:hAnsi="宋体" w:eastAsia="仿宋_GB2312" w:cs="仿宋_GB2312"/>
          <w:i w:val="0"/>
          <w:caps w:val="0"/>
          <w:color w:val="000000"/>
          <w:spacing w:val="0"/>
          <w:sz w:val="24"/>
          <w:szCs w:val="24"/>
          <w:u w:val="single"/>
        </w:rPr>
        <w:t>（填写“工作及义务的具体内容”）</w:t>
      </w: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二、联合体各方的合同金额占比，具体如下：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1.牵头方（</w:t>
      </w:r>
      <w:r>
        <w:rPr>
          <w:rFonts w:hint="default" w:ascii="仿宋_GB2312" w:hAnsi="宋体" w:eastAsia="仿宋_GB2312" w:cs="仿宋_GB2312"/>
          <w:i w:val="0"/>
          <w:caps w:val="0"/>
          <w:color w:val="000000"/>
          <w:spacing w:val="0"/>
          <w:sz w:val="24"/>
          <w:szCs w:val="24"/>
          <w:u w:val="single"/>
        </w:rPr>
        <w:t> 全称</w:t>
      </w:r>
      <w:r>
        <w:rPr>
          <w:rFonts w:hint="default" w:ascii="仿宋_GB2312" w:hAnsi="宋体" w:eastAsia="仿宋_GB2312" w:cs="仿宋_GB2312"/>
          <w:i w:val="0"/>
          <w:caps w:val="0"/>
          <w:color w:val="000000"/>
          <w:spacing w:val="0"/>
          <w:sz w:val="24"/>
          <w:szCs w:val="24"/>
        </w:rPr>
        <w:t> ）的合同金额占合同总额的</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2.成员方：</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2.1（</w:t>
      </w:r>
      <w:r>
        <w:rPr>
          <w:rFonts w:hint="default" w:ascii="仿宋_GB2312" w:hAnsi="宋体" w:eastAsia="仿宋_GB2312" w:cs="仿宋_GB2312"/>
          <w:i w:val="0"/>
          <w:caps w:val="0"/>
          <w:color w:val="000000"/>
          <w:spacing w:val="0"/>
          <w:sz w:val="24"/>
          <w:szCs w:val="24"/>
          <w:u w:val="single"/>
        </w:rPr>
        <w:t> 成员1的全称 </w:t>
      </w:r>
      <w:r>
        <w:rPr>
          <w:rFonts w:hint="default" w:ascii="仿宋_GB2312" w:hAnsi="宋体" w:eastAsia="仿宋_GB2312" w:cs="仿宋_GB2312"/>
          <w:i w:val="0"/>
          <w:caps w:val="0"/>
          <w:color w:val="000000"/>
          <w:spacing w:val="0"/>
          <w:sz w:val="24"/>
          <w:szCs w:val="24"/>
        </w:rPr>
        <w:t>）的合同金额占合同总额的</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三、联合体各方约定：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1、由</w:t>
      </w:r>
      <w:r>
        <w:rPr>
          <w:rFonts w:hint="default" w:ascii="仿宋_GB2312" w:hAnsi="宋体" w:eastAsia="仿宋_GB2312" w:cs="仿宋_GB2312"/>
          <w:i w:val="0"/>
          <w:caps w:val="0"/>
          <w:color w:val="000000"/>
          <w:spacing w:val="0"/>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2、联合体各方约定由</w:t>
      </w:r>
      <w:r>
        <w:rPr>
          <w:rFonts w:hint="default" w:ascii="仿宋_GB2312" w:hAnsi="宋体" w:eastAsia="仿宋_GB2312" w:cs="仿宋_GB2312"/>
          <w:i w:val="0"/>
          <w:caps w:val="0"/>
          <w:color w:val="000000"/>
          <w:spacing w:val="0"/>
          <w:sz w:val="24"/>
          <w:szCs w:val="24"/>
          <w:u w:val="single"/>
        </w:rPr>
        <w:t>（填写“牵头方的全称”）代表联合体办理投标保证金事宜。</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五、本协议自签署之日起生效，政府采购合同履行完毕后自动失效。</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六、本协议一式</w:t>
      </w:r>
      <w:r>
        <w:rPr>
          <w:rFonts w:hint="default" w:ascii="仿宋_GB2312" w:hAnsi="宋体" w:eastAsia="仿宋_GB2312" w:cs="仿宋_GB2312"/>
          <w:i w:val="0"/>
          <w:caps w:val="0"/>
          <w:color w:val="000000"/>
          <w:spacing w:val="0"/>
          <w:sz w:val="24"/>
          <w:szCs w:val="24"/>
          <w:u w:val="single"/>
        </w:rPr>
        <w:t>（填写具体份数）</w:t>
      </w:r>
      <w:r>
        <w:rPr>
          <w:rFonts w:hint="default" w:ascii="仿宋_GB2312" w:hAnsi="宋体" w:eastAsia="仿宋_GB2312" w:cs="仿宋_GB2312"/>
          <w:i w:val="0"/>
          <w:caps w:val="0"/>
          <w:color w:val="000000"/>
          <w:spacing w:val="0"/>
          <w:sz w:val="24"/>
          <w:szCs w:val="24"/>
        </w:rPr>
        <w:t>份，联合体各方各执一份，电子投标文件中提交一份。</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（以下无正文）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牵头方：</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法定代表人或其委托代理人：</w:t>
      </w:r>
      <w:r>
        <w:rPr>
          <w:rFonts w:hint="default" w:ascii="仿宋_GB2312" w:hAnsi="宋体" w:eastAsia="仿宋_GB2312" w:cs="仿宋_GB2312"/>
          <w:i w:val="0"/>
          <w:caps w:val="0"/>
          <w:color w:val="000000"/>
          <w:spacing w:val="0"/>
          <w:sz w:val="24"/>
          <w:szCs w:val="24"/>
          <w:u w:val="single"/>
        </w:rPr>
        <w:t> （签字或盖章）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成员一：</w:t>
      </w:r>
      <w:r>
        <w:rPr>
          <w:rFonts w:hint="default" w:ascii="仿宋_GB2312" w:hAnsi="宋体" w:eastAsia="仿宋_GB2312" w:cs="仿宋_GB2312"/>
          <w:i w:val="0"/>
          <w:caps w:val="0"/>
          <w:color w:val="000000"/>
          <w:spacing w:val="0"/>
          <w:sz w:val="24"/>
          <w:szCs w:val="24"/>
          <w:u w:val="single"/>
        </w:rPr>
        <w:t>（全称并加盖成员一的单位公章）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法定代表人或其委托代理人：</w:t>
      </w:r>
      <w:r>
        <w:rPr>
          <w:rFonts w:hint="default" w:ascii="仿宋_GB2312" w:hAnsi="宋体" w:eastAsia="仿宋_GB2312" w:cs="仿宋_GB2312"/>
          <w:i w:val="0"/>
          <w:caps w:val="0"/>
          <w:color w:val="000000"/>
          <w:spacing w:val="0"/>
          <w:sz w:val="24"/>
          <w:szCs w:val="24"/>
          <w:u w:val="single"/>
        </w:rPr>
        <w:t> （签字或盖章）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成员**：</w:t>
      </w:r>
      <w:r>
        <w:rPr>
          <w:rFonts w:hint="default" w:ascii="仿宋_GB2312" w:hAnsi="宋体" w:eastAsia="仿宋_GB2312" w:cs="仿宋_GB2312"/>
          <w:i w:val="0"/>
          <w:caps w:val="0"/>
          <w:color w:val="000000"/>
          <w:spacing w:val="0"/>
          <w:sz w:val="24"/>
          <w:szCs w:val="24"/>
          <w:u w:val="single"/>
        </w:rPr>
        <w:t>（全称并加盖成员**的单位公章）</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法定代表人或其委托代理人：</w:t>
      </w:r>
      <w:r>
        <w:rPr>
          <w:rFonts w:hint="default" w:ascii="仿宋_GB2312" w:hAnsi="宋体" w:eastAsia="仿宋_GB2312" w:cs="仿宋_GB2312"/>
          <w:i w:val="0"/>
          <w:caps w:val="0"/>
          <w:color w:val="000000"/>
          <w:spacing w:val="0"/>
          <w:sz w:val="24"/>
          <w:szCs w:val="24"/>
          <w:u w:val="single"/>
        </w:rPr>
        <w:t> （签字或盖章）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签署日期：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1、招标文件接受联合体投标且投标人为联合体的，投标人应提供本协议；否则无须提供。</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2、本协议由委托代理人签字或盖章的，应按照本章载明的格式提供“单位授权书”。</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3、在以联合体形式落实中小企业预留份额项目中，投标人除了要提供《中小企业声明函》，还需提供本协议。</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二-6分包意向协议（若有）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甲方（总包方）：</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（即本项目的投标人）</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乙方（分包方）：</w:t>
      </w:r>
      <w:r>
        <w:rPr>
          <w:rFonts w:hint="default" w:ascii="仿宋_GB2312" w:hAnsi="宋体" w:eastAsia="仿宋_GB2312" w:cs="仿宋_GB2312"/>
          <w:i w:val="0"/>
          <w:caps w:val="0"/>
          <w:color w:val="000000"/>
          <w:spacing w:val="0"/>
          <w:sz w:val="24"/>
          <w:szCs w:val="24"/>
          <w:u w:val="single"/>
        </w:rPr>
        <w:t>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兹有甲方参加</w:t>
      </w:r>
      <w:r>
        <w:rPr>
          <w:rFonts w:hint="default" w:ascii="仿宋_GB2312" w:hAnsi="宋体" w:eastAsia="仿宋_GB2312" w:cs="仿宋_GB2312"/>
          <w:i w:val="0"/>
          <w:caps w:val="0"/>
          <w:color w:val="000000"/>
          <w:spacing w:val="0"/>
          <w:sz w:val="24"/>
          <w:szCs w:val="24"/>
          <w:u w:val="single"/>
        </w:rPr>
        <w:t>（填写“项目名称”）</w:t>
      </w:r>
      <w:r>
        <w:rPr>
          <w:rFonts w:hint="default" w:ascii="仿宋_GB2312" w:hAnsi="宋体" w:eastAsia="仿宋_GB2312" w:cs="仿宋_GB2312"/>
          <w:i w:val="0"/>
          <w:caps w:val="0"/>
          <w:color w:val="000000"/>
          <w:spacing w:val="0"/>
          <w:sz w:val="24"/>
          <w:szCs w:val="24"/>
        </w:rPr>
        <w:t> 项目（项目编号：</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）的政府采购活动。甲方期望将采购项目的部分采购标的分包给乙方完成，而乙方保证能够向甲方提供本协议项下的采购标的，甲、乙双方就合同分包的有关事宜达成下列协议：</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一、分包标的</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u w:val="single"/>
        </w:rPr>
        <w:t>（根据双方的意向填写，可以是表格或文字描述）。</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二、分包合同金额占比</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分包合同价占投标总价的比例：</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三、其他条款</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shd w:val="clear" w:color="auto" w:fill="auto"/>
        <w:tblLayout w:type="fixed"/>
        <w:tblCellMar>
          <w:top w:w="15" w:type="dxa"/>
          <w:left w:w="15" w:type="dxa"/>
          <w:bottom w:w="15" w:type="dxa"/>
          <w:right w:w="15" w:type="dxa"/>
        </w:tblCellMar>
      </w:tblPr>
      <w:tblGrid>
        <w:gridCol w:w="4153"/>
        <w:gridCol w:w="4153"/>
      </w:tblGrid>
      <w:tr>
        <w:tblPrEx>
          <w:shd w:val="clear" w:color="auto" w:fill="auto"/>
          <w:tblLayout w:type="fixed"/>
          <w:tblCellMar>
            <w:top w:w="15" w:type="dxa"/>
            <w:left w:w="15" w:type="dxa"/>
            <w:bottom w:w="15" w:type="dxa"/>
            <w:right w:w="15" w:type="dxa"/>
          </w:tblCellMar>
        </w:tblPrEx>
        <w:tc>
          <w:tcPr>
            <w:tcW w:w="415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甲方：</w:t>
            </w:r>
          </w:p>
        </w:tc>
        <w:tc>
          <w:tcPr>
            <w:tcW w:w="4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乙方：</w:t>
            </w:r>
          </w:p>
        </w:tc>
      </w:tr>
      <w:tr>
        <w:tblPrEx>
          <w:tblLayout w:type="fixed"/>
          <w:tblCellMar>
            <w:top w:w="15" w:type="dxa"/>
            <w:left w:w="15" w:type="dxa"/>
            <w:bottom w:w="15" w:type="dxa"/>
            <w:right w:w="15" w:type="dxa"/>
          </w:tblCellMar>
        </w:tblPrEx>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住所：</w:t>
            </w:r>
          </w:p>
        </w:tc>
        <w:tc>
          <w:tcPr>
            <w:tcW w:w="4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住所：</w:t>
            </w:r>
          </w:p>
        </w:tc>
      </w:tr>
      <w:tr>
        <w:tblPrEx>
          <w:tblLayout w:type="fixed"/>
          <w:tblCellMar>
            <w:top w:w="15" w:type="dxa"/>
            <w:left w:w="15" w:type="dxa"/>
            <w:bottom w:w="15" w:type="dxa"/>
            <w:right w:w="15" w:type="dxa"/>
          </w:tblCellMar>
        </w:tblPrEx>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单位负责人或委托代理人：</w:t>
            </w:r>
          </w:p>
        </w:tc>
        <w:tc>
          <w:tcPr>
            <w:tcW w:w="4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单位负责人或委托代理人：</w:t>
            </w:r>
          </w:p>
        </w:tc>
      </w:tr>
      <w:tr>
        <w:tblPrEx>
          <w:tblLayout w:type="fixed"/>
          <w:tblCellMar>
            <w:top w:w="15" w:type="dxa"/>
            <w:left w:w="15" w:type="dxa"/>
            <w:bottom w:w="15" w:type="dxa"/>
            <w:right w:w="15" w:type="dxa"/>
          </w:tblCellMar>
        </w:tblPrEx>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联系方法：</w:t>
            </w:r>
          </w:p>
        </w:tc>
        <w:tc>
          <w:tcPr>
            <w:tcW w:w="4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联系方法：</w:t>
            </w:r>
          </w:p>
        </w:tc>
      </w:tr>
      <w:tr>
        <w:tblPrEx>
          <w:tblLayout w:type="fixed"/>
          <w:tblCellMar>
            <w:top w:w="15" w:type="dxa"/>
            <w:left w:w="15" w:type="dxa"/>
            <w:bottom w:w="15" w:type="dxa"/>
            <w:right w:w="15" w:type="dxa"/>
          </w:tblCellMar>
        </w:tblPrEx>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开户银行：</w:t>
            </w:r>
          </w:p>
        </w:tc>
        <w:tc>
          <w:tcPr>
            <w:tcW w:w="4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开户银行：</w:t>
            </w:r>
          </w:p>
        </w:tc>
      </w:tr>
      <w:tr>
        <w:tblPrEx>
          <w:tblLayout w:type="fixed"/>
          <w:tblCellMar>
            <w:top w:w="15" w:type="dxa"/>
            <w:left w:w="15" w:type="dxa"/>
            <w:bottom w:w="15" w:type="dxa"/>
            <w:right w:w="15" w:type="dxa"/>
          </w:tblCellMar>
        </w:tblPrEx>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账号：</w:t>
            </w:r>
          </w:p>
        </w:tc>
        <w:tc>
          <w:tcPr>
            <w:tcW w:w="41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账号：</w:t>
            </w:r>
          </w:p>
        </w:tc>
      </w:tr>
      <w:tr>
        <w:tblPrEx>
          <w:tblLayout w:type="fixed"/>
          <w:tblCellMar>
            <w:top w:w="15" w:type="dxa"/>
            <w:left w:w="15" w:type="dxa"/>
            <w:bottom w:w="15" w:type="dxa"/>
            <w:right w:w="15" w:type="dxa"/>
          </w:tblCellMar>
        </w:tblPrEx>
        <w:tc>
          <w:tcPr>
            <w:tcW w:w="830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firstLine="96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签订地点：</w:t>
            </w:r>
            <w:r>
              <w:rPr>
                <w:rFonts w:hint="default" w:ascii="仿宋_GB2312" w:hAnsi="宋体" w:eastAsia="仿宋_GB2312" w:cs="仿宋_GB2312"/>
                <w:caps w:val="0"/>
                <w:spacing w:val="0"/>
                <w:sz w:val="24"/>
                <w:szCs w:val="24"/>
                <w:u w:val="single"/>
              </w:rPr>
              <w:t>　　　　　　　　　　</w:t>
            </w:r>
          </w:p>
          <w:p>
            <w:pPr>
              <w:pStyle w:val="2"/>
              <w:keepNext w:val="0"/>
              <w:keepLines w:val="0"/>
              <w:widowControl/>
              <w:suppressLineNumbers w:val="0"/>
              <w:spacing w:before="0" w:beforeAutospacing="0" w:after="0" w:afterAutospacing="1" w:line="480" w:lineRule="atLeast"/>
              <w:ind w:left="0" w:right="0" w:firstLine="960"/>
              <w:jc w:val="right"/>
              <w:rPr>
                <w:rFonts w:hint="eastAsia" w:ascii="宋体" w:hAnsi="宋体" w:eastAsia="宋体" w:cs="宋体"/>
                <w:sz w:val="24"/>
                <w:szCs w:val="24"/>
              </w:rPr>
            </w:pPr>
            <w:r>
              <w:rPr>
                <w:rFonts w:hint="default" w:ascii="仿宋_GB2312" w:hAnsi="宋体" w:eastAsia="仿宋_GB2312" w:cs="仿宋_GB2312"/>
                <w:caps w:val="0"/>
                <w:spacing w:val="0"/>
                <w:sz w:val="24"/>
                <w:szCs w:val="24"/>
              </w:rPr>
              <w:t>签约日期：</w:t>
            </w:r>
            <w:r>
              <w:rPr>
                <w:rFonts w:hint="default" w:ascii="仿宋_GB2312" w:hAnsi="宋体" w:eastAsia="仿宋_GB2312" w:cs="仿宋_GB2312"/>
                <w:caps w:val="0"/>
                <w:spacing w:val="0"/>
                <w:sz w:val="24"/>
                <w:szCs w:val="24"/>
                <w:u w:val="single"/>
              </w:rPr>
              <w:t>　　年　　月　　日</w:t>
            </w:r>
          </w:p>
        </w:tc>
      </w:tr>
    </w:tbl>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1.招标文件接受合同分包且投标人拟将合同分包的，应提供本协议；否则无须提供。</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2.本协议由委托代理人签字或盖章的，应按照本章载明的格式提供“单位授权书”。</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3.在以合同分包形式落实中小企业预留份额项目中，投标人除了要提供《中小企业声明函》，还需提供本协议。</w:t>
      </w:r>
    </w:p>
    <w:p>
      <w:pPr>
        <w:pStyle w:val="2"/>
        <w:keepNext w:val="0"/>
        <w:keepLines w:val="0"/>
        <w:widowControl/>
        <w:suppressLineNumbers w:val="0"/>
        <w:spacing w:before="0" w:beforeAutospacing="0" w:after="225" w:afterAutospacing="0" w:line="480" w:lineRule="atLeast"/>
        <w:ind w:left="0" w:righ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二-7其他资格证明文件（若有）</w:t>
      </w:r>
    </w:p>
    <w:p>
      <w:pPr>
        <w:pStyle w:val="2"/>
        <w:keepNext w:val="0"/>
        <w:keepLines w:val="0"/>
        <w:widowControl/>
        <w:suppressLineNumbers w:val="0"/>
        <w:spacing w:before="0" w:beforeAutospacing="0" w:after="225" w:afterAutospacing="0" w:line="480" w:lineRule="atLeast"/>
        <w:ind w:left="0" w:right="0" w:firstLine="96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二-7-①招标文件规定的其他资格证明文件（若有）</w:t>
      </w:r>
    </w:p>
    <w:p>
      <w:pPr>
        <w:pStyle w:val="2"/>
        <w:keepNext w:val="0"/>
        <w:keepLines w:val="0"/>
        <w:widowControl/>
        <w:suppressLineNumbers w:val="0"/>
        <w:spacing w:before="0" w:beforeAutospacing="0" w:after="225" w:afterAutospacing="0" w:line="480" w:lineRule="atLeast"/>
        <w:ind w:left="0" w:right="0" w:firstLine="48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编制说明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除招标文件另有规定外，招标文件要求提交的除前述资格证明文件外的其他资格证明文件（若有）加盖投标人的单位公章后应在此项下提交。</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三、投标保证金</w:t>
      </w:r>
    </w:p>
    <w:p>
      <w:pPr>
        <w:pStyle w:val="2"/>
        <w:keepNext w:val="0"/>
        <w:keepLines w:val="0"/>
        <w:widowControl/>
        <w:suppressLineNumbers w:val="0"/>
        <w:spacing w:before="0" w:beforeAutospacing="0" w:after="225" w:afterAutospacing="0" w:line="480" w:lineRule="atLeast"/>
        <w:ind w:left="0" w:right="0" w:firstLine="48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编制说明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1、在此项下提交的“投标保证金”材料可使用转账凭证复印件或从福建省政府采购网上公开信息系统中下载的有关原始页面的打印件。</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2、投标保证金是否已提交的认定按照招标文件第三章规定执行。</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封面格式(报价部分)</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福建省政府采购投标文件</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（报价部分）</w:t>
      </w:r>
      <w:r>
        <w:rPr>
          <w:rFonts w:hint="eastAsia" w:ascii="宋体" w:hAnsi="宋体" w:eastAsia="宋体" w:cs="宋体"/>
          <w:i w:val="0"/>
          <w:caps w:val="0"/>
          <w:color w:val="000000"/>
          <w:spacing w:val="0"/>
          <w:sz w:val="24"/>
          <w:szCs w:val="24"/>
        </w:rPr>
        <w:br w:type="textWrapping"/>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（填写正本或副本）</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项目名称：（由投标人填写）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备案编号：（由投标人填写）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项目编号：（由投标人填写）</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所投采购包：（由投标人填写）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投标人：（填写“全称”）</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（由投标人填写）年（由投标人填写）月</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索引</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一、开标（报价）一览表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二、投标（响应）报价明细表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三、招标文件规定的价格扣除证明材料（若有）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开标（报价）一览表</w:t>
      </w:r>
    </w:p>
    <w:p>
      <w:pPr>
        <w:pStyle w:val="2"/>
        <w:keepNext w:val="0"/>
        <w:keepLines w:val="0"/>
        <w:widowControl/>
        <w:suppressLineNumbers w:val="0"/>
        <w:spacing w:before="0" w:beforeAutospacing="0" w:after="225" w:afterAutospacing="0" w:line="480" w:lineRule="atLeast"/>
        <w:ind w:left="0" w:right="165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项目编号：</w:t>
      </w:r>
    </w:p>
    <w:p>
      <w:pPr>
        <w:pStyle w:val="2"/>
        <w:keepNext w:val="0"/>
        <w:keepLines w:val="0"/>
        <w:widowControl/>
        <w:suppressLineNumbers w:val="0"/>
        <w:spacing w:before="0" w:beforeAutospacing="0" w:after="225" w:afterAutospacing="0" w:line="375"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项目名称：社区矫正社会工作服务</w:t>
      </w:r>
    </w:p>
    <w:p>
      <w:pPr>
        <w:pStyle w:val="2"/>
        <w:keepNext w:val="0"/>
        <w:keepLines w:val="0"/>
        <w:widowControl/>
        <w:suppressLineNumbers w:val="0"/>
        <w:spacing w:before="0" w:beforeAutospacing="0" w:after="225" w:afterAutospacing="0" w:line="375"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采购包：1(社区矫正社会工作服务)</w:t>
      </w:r>
    </w:p>
    <w:p>
      <w:pPr>
        <w:pStyle w:val="2"/>
        <w:keepNext w:val="0"/>
        <w:keepLines w:val="0"/>
        <w:widowControl/>
        <w:suppressLineNumbers w:val="0"/>
        <w:spacing w:before="0" w:beforeAutospacing="0" w:after="225" w:afterAutospacing="0" w:line="375"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投标人（供应商）名称：</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tbl>
      <w:tblPr>
        <w:tblStyle w:val="4"/>
        <w:tblW w:w="8305" w:type="dxa"/>
        <w:tblInd w:w="0" w:type="dxa"/>
        <w:shd w:val="clear" w:color="auto" w:fill="auto"/>
        <w:tblLayout w:type="fixed"/>
        <w:tblCellMar>
          <w:top w:w="15" w:type="dxa"/>
          <w:left w:w="15" w:type="dxa"/>
          <w:bottom w:w="15" w:type="dxa"/>
          <w:right w:w="15" w:type="dxa"/>
        </w:tblCellMar>
      </w:tblPr>
      <w:tblGrid>
        <w:gridCol w:w="1646"/>
        <w:gridCol w:w="1646"/>
        <w:gridCol w:w="1896"/>
        <w:gridCol w:w="1655"/>
        <w:gridCol w:w="1462"/>
      </w:tblGrid>
      <w:tr>
        <w:tblPrEx>
          <w:shd w:val="clear" w:color="auto" w:fill="auto"/>
          <w:tblLayout w:type="fixed"/>
          <w:tblCellMar>
            <w:top w:w="15" w:type="dxa"/>
            <w:left w:w="15" w:type="dxa"/>
            <w:bottom w:w="15" w:type="dxa"/>
            <w:right w:w="15" w:type="dxa"/>
          </w:tblCellMar>
        </w:tblPrEx>
        <w:tc>
          <w:tcPr>
            <w:tcW w:w="16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序号</w:t>
            </w:r>
          </w:p>
        </w:tc>
        <w:tc>
          <w:tcPr>
            <w:tcW w:w="16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报价内容</w:t>
            </w:r>
          </w:p>
        </w:tc>
        <w:tc>
          <w:tcPr>
            <w:tcW w:w="18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最高限价</w:t>
            </w:r>
          </w:p>
        </w:tc>
        <w:tc>
          <w:tcPr>
            <w:tcW w:w="16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响应报价</w:t>
            </w:r>
          </w:p>
        </w:tc>
        <w:tc>
          <w:tcPr>
            <w:tcW w:w="14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价款形式</w:t>
            </w:r>
          </w:p>
        </w:tc>
      </w:tr>
      <w:tr>
        <w:tblPrEx>
          <w:tblLayout w:type="fixed"/>
          <w:tblCellMar>
            <w:top w:w="15" w:type="dxa"/>
            <w:left w:w="15" w:type="dxa"/>
            <w:bottom w:w="15" w:type="dxa"/>
            <w:right w:w="15" w:type="dxa"/>
          </w:tblCellMar>
        </w:tblPrEx>
        <w:tc>
          <w:tcPr>
            <w:tcW w:w="1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w:t>
            </w:r>
          </w:p>
        </w:tc>
        <w:tc>
          <w:tcPr>
            <w:tcW w:w="1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社区矫正社会工作服务</w:t>
            </w:r>
          </w:p>
        </w:tc>
        <w:tc>
          <w:tcPr>
            <w:tcW w:w="18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1610000  元</w:t>
            </w:r>
          </w:p>
        </w:tc>
        <w:tc>
          <w:tcPr>
            <w:tcW w:w="16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「汇总引用」  元</w:t>
            </w:r>
          </w:p>
        </w:tc>
        <w:tc>
          <w:tcPr>
            <w:tcW w:w="14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总价</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备注：无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时间：     年     月     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签章：                     </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投标（响应）报价明细表</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项目编号：</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项目名称：社区矫正社会工作服务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采购包：社区矫正社会工作服务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投标人名称：</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社区矫正社会工作服务</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tbl>
      <w:tblPr>
        <w:tblStyle w:val="4"/>
        <w:tblW w:w="10387" w:type="dxa"/>
        <w:tblInd w:w="0" w:type="dxa"/>
        <w:shd w:val="clear" w:color="auto" w:fill="auto"/>
        <w:tblLayout w:type="fixed"/>
        <w:tblCellMar>
          <w:top w:w="15" w:type="dxa"/>
          <w:left w:w="15" w:type="dxa"/>
          <w:bottom w:w="15" w:type="dxa"/>
          <w:right w:w="15" w:type="dxa"/>
        </w:tblCellMar>
      </w:tblPr>
      <w:tblGrid>
        <w:gridCol w:w="673"/>
        <w:gridCol w:w="674"/>
        <w:gridCol w:w="788"/>
        <w:gridCol w:w="788"/>
        <w:gridCol w:w="788"/>
        <w:gridCol w:w="788"/>
        <w:gridCol w:w="1818"/>
        <w:gridCol w:w="1132"/>
        <w:gridCol w:w="1132"/>
        <w:gridCol w:w="674"/>
        <w:gridCol w:w="1132"/>
      </w:tblGrid>
      <w:tr>
        <w:tblPrEx>
          <w:shd w:val="clear" w:color="auto" w:fill="auto"/>
          <w:tblLayout w:type="fixed"/>
          <w:tblCellMar>
            <w:top w:w="15" w:type="dxa"/>
            <w:left w:w="15" w:type="dxa"/>
            <w:bottom w:w="15" w:type="dxa"/>
            <w:right w:w="15" w:type="dxa"/>
          </w:tblCellMar>
        </w:tblPrEx>
        <w:tc>
          <w:tcPr>
            <w:tcW w:w="6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序号</w:t>
            </w:r>
          </w:p>
        </w:tc>
        <w:tc>
          <w:tcPr>
            <w:tcW w:w="6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服务名称</w:t>
            </w:r>
          </w:p>
        </w:tc>
        <w:tc>
          <w:tcPr>
            <w:tcW w:w="7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服务范围</w:t>
            </w:r>
          </w:p>
        </w:tc>
        <w:tc>
          <w:tcPr>
            <w:tcW w:w="7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服务要求</w:t>
            </w:r>
          </w:p>
        </w:tc>
        <w:tc>
          <w:tcPr>
            <w:tcW w:w="7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服务时间</w:t>
            </w:r>
          </w:p>
        </w:tc>
        <w:tc>
          <w:tcPr>
            <w:tcW w:w="7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服务标准</w:t>
            </w:r>
          </w:p>
        </w:tc>
        <w:tc>
          <w:tcPr>
            <w:tcW w:w="18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最高限价</w:t>
            </w:r>
          </w:p>
        </w:tc>
        <w:tc>
          <w:tcPr>
            <w:tcW w:w="11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单价</w:t>
            </w:r>
          </w:p>
        </w:tc>
        <w:tc>
          <w:tcPr>
            <w:tcW w:w="11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数量</w:t>
            </w:r>
          </w:p>
        </w:tc>
        <w:tc>
          <w:tcPr>
            <w:tcW w:w="6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计量单位</w:t>
            </w:r>
          </w:p>
        </w:tc>
        <w:tc>
          <w:tcPr>
            <w:tcW w:w="11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总价</w:t>
            </w:r>
          </w:p>
        </w:tc>
      </w:tr>
      <w:tr>
        <w:tblPrEx>
          <w:tblLayout w:type="fixed"/>
          <w:tblCellMar>
            <w:top w:w="15" w:type="dxa"/>
            <w:left w:w="15" w:type="dxa"/>
            <w:bottom w:w="15" w:type="dxa"/>
            <w:right w:w="15" w:type="dxa"/>
          </w:tblCellMar>
        </w:tblPrEx>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w:t>
            </w:r>
          </w:p>
        </w:tc>
        <w:tc>
          <w:tcPr>
            <w:tcW w:w="6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社区矫正社会工作服务</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{供应商响应}</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{供应商响应}</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{供应商响应}</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{供应商响应}</w:t>
            </w:r>
          </w:p>
        </w:tc>
        <w:tc>
          <w:tcPr>
            <w:tcW w:w="18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1610000  元</w:t>
            </w:r>
          </w:p>
        </w:tc>
        <w:tc>
          <w:tcPr>
            <w:tcW w:w="11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{=总价/数量}  元</w:t>
            </w:r>
          </w:p>
        </w:tc>
        <w:tc>
          <w:tcPr>
            <w:tcW w:w="11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1.0000</w:t>
            </w:r>
          </w:p>
        </w:tc>
        <w:tc>
          <w:tcPr>
            <w:tcW w:w="6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项</w:t>
            </w:r>
          </w:p>
        </w:tc>
        <w:tc>
          <w:tcPr>
            <w:tcW w:w="11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 {供应商响应}  元</w:t>
            </w: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合计：</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备注：无</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时间：     年     月     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签章：                     </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三、招标文件规定的价格扣除证明材料（若有）</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三-1优先类节能产品、环境标志产品价格扣除证明材料（若有）</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三-1-①优先类节能产品、环境标志产品统计表（价格扣除适用，若有）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项目编号：</w:t>
      </w:r>
      <w:r>
        <w:rPr>
          <w:rFonts w:hint="default" w:ascii="仿宋_GB2312" w:hAnsi="宋体" w:eastAsia="仿宋_GB2312" w:cs="仿宋_GB2312"/>
          <w:i w:val="0"/>
          <w:caps w:val="0"/>
          <w:color w:val="000000"/>
          <w:spacing w:val="0"/>
          <w:sz w:val="24"/>
          <w:szCs w:val="24"/>
          <w:u w:val="single"/>
        </w:rPr>
        <w:t>　　　　　　　　</w:t>
      </w:r>
    </w:p>
    <w:tbl>
      <w:tblPr>
        <w:tblStyle w:val="4"/>
        <w:tblW w:w="10083" w:type="dxa"/>
        <w:tblInd w:w="0" w:type="dxa"/>
        <w:shd w:val="clear" w:color="auto" w:fill="auto"/>
        <w:tblLayout w:type="fixed"/>
        <w:tblCellMar>
          <w:top w:w="15" w:type="dxa"/>
          <w:left w:w="15" w:type="dxa"/>
          <w:bottom w:w="15" w:type="dxa"/>
          <w:right w:w="15" w:type="dxa"/>
        </w:tblCellMar>
      </w:tblPr>
      <w:tblGrid>
        <w:gridCol w:w="1187"/>
        <w:gridCol w:w="1187"/>
        <w:gridCol w:w="1187"/>
        <w:gridCol w:w="1187"/>
        <w:gridCol w:w="5335"/>
      </w:tblGrid>
      <w:tr>
        <w:tblPrEx>
          <w:shd w:val="clear" w:color="auto" w:fill="auto"/>
          <w:tblLayout w:type="fixed"/>
          <w:tblCellMar>
            <w:top w:w="15" w:type="dxa"/>
            <w:left w:w="15" w:type="dxa"/>
            <w:bottom w:w="15" w:type="dxa"/>
            <w:right w:w="15" w:type="dxa"/>
          </w:tblCellMar>
        </w:tblPrEx>
        <w:tc>
          <w:tcPr>
            <w:tcW w:w="11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ascii="Calibri" w:hAnsi="Calibri" w:eastAsia="宋体" w:cs="Calibri"/>
                <w:caps w:val="0"/>
                <w:spacing w:val="0"/>
                <w:kern w:val="0"/>
                <w:sz w:val="21"/>
                <w:szCs w:val="21"/>
                <w:lang w:val="en-US" w:eastAsia="zh-CN" w:bidi="ar"/>
              </w:rPr>
              <w:t> </w:t>
            </w:r>
          </w:p>
        </w:tc>
        <w:tc>
          <w:tcPr>
            <w:tcW w:w="8896"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jc w:val="center"/>
              <w:rPr>
                <w:rFonts w:hint="eastAsia" w:ascii="宋体" w:hAnsi="宋体" w:eastAsia="宋体" w:cs="宋体"/>
                <w:sz w:val="24"/>
                <w:szCs w:val="24"/>
              </w:rPr>
            </w:pPr>
            <w:r>
              <w:rPr>
                <w:rFonts w:hint="default" w:ascii="仿宋_GB2312" w:hAnsi="宋体" w:eastAsia="仿宋_GB2312" w:cs="仿宋_GB2312"/>
                <w:caps w:val="0"/>
                <w:spacing w:val="0"/>
                <w:sz w:val="24"/>
                <w:szCs w:val="24"/>
              </w:rPr>
              <w:t>本采购包内属于节能、环境标志产品情况</w:t>
            </w:r>
          </w:p>
        </w:tc>
      </w:tr>
      <w:tr>
        <w:tblPrEx>
          <w:tblLayout w:type="fixed"/>
          <w:tblCellMar>
            <w:top w:w="15" w:type="dxa"/>
            <w:left w:w="15" w:type="dxa"/>
            <w:bottom w:w="15" w:type="dxa"/>
            <w:right w:w="15" w:type="dxa"/>
          </w:tblCellMar>
        </w:tblPrEx>
        <w:tc>
          <w:tcPr>
            <w:tcW w:w="11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品目号</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产品名称</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认证种类</w:t>
            </w:r>
          </w:p>
        </w:tc>
        <w:tc>
          <w:tcPr>
            <w:tcW w:w="5335"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r>
        <w:tblPrEx>
          <w:tblLayout w:type="fixed"/>
          <w:tblCellMar>
            <w:top w:w="15" w:type="dxa"/>
            <w:left w:w="15" w:type="dxa"/>
            <w:bottom w:w="15" w:type="dxa"/>
            <w:right w:w="15" w:type="dxa"/>
          </w:tblCellMar>
        </w:tblPrEx>
        <w:tc>
          <w:tcPr>
            <w:tcW w:w="118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供应商自行填写种类，并上传证明附件以便评审查看</w:t>
            </w:r>
          </w:p>
        </w:tc>
        <w:tc>
          <w:tcPr>
            <w:tcW w:w="5335"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r>
        <w:tblPrEx>
          <w:tblLayout w:type="fixed"/>
          <w:tblCellMar>
            <w:top w:w="15" w:type="dxa"/>
            <w:left w:w="15" w:type="dxa"/>
            <w:bottom w:w="15" w:type="dxa"/>
            <w:right w:w="15" w:type="dxa"/>
          </w:tblCellMar>
        </w:tblPrEx>
        <w:tc>
          <w:tcPr>
            <w:tcW w:w="118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hAnsi="宋体" w:eastAsia="宋体" w:cs="宋体"/>
                <w:caps w:val="0"/>
                <w:spacing w:val="0"/>
                <w:sz w:val="24"/>
                <w:szCs w:val="24"/>
              </w:rPr>
            </w:pP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eastAsia" w:ascii="宋体" w:hAnsi="宋体" w:eastAsia="宋体" w:cs="宋体"/>
                <w:caps w:val="0"/>
                <w:spacing w:val="0"/>
                <w:sz w:val="24"/>
                <w:szCs w:val="24"/>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5335"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r>
        <w:tblPrEx>
          <w:tblLayout w:type="fixed"/>
          <w:tblCellMar>
            <w:top w:w="15" w:type="dxa"/>
            <w:left w:w="15" w:type="dxa"/>
            <w:bottom w:w="15" w:type="dxa"/>
            <w:right w:w="15" w:type="dxa"/>
          </w:tblCellMar>
        </w:tblPrEx>
        <w:tc>
          <w:tcPr>
            <w:tcW w:w="11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备注</w:t>
            </w:r>
          </w:p>
        </w:tc>
        <w:tc>
          <w:tcPr>
            <w:tcW w:w="356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eastAsia" w:ascii="宋体" w:hAnsi="宋体" w:eastAsia="宋体" w:cs="宋体"/>
                <w:caps w:val="0"/>
                <w:spacing w:val="0"/>
                <w:sz w:val="24"/>
                <w:szCs w:val="24"/>
              </w:rPr>
              <w:t> </w:t>
            </w:r>
          </w:p>
        </w:tc>
        <w:tc>
          <w:tcPr>
            <w:tcW w:w="5335"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bl>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1、对节能、环境标志产品计算价格扣除时，只依据电子投标（响应）文件“投标（响应）报价明细表”以及“优先类节能产品、环境标志产品证明材料（价格扣除适用，若有）。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2、本表以采购包为单位，不同采购包请分别填写；同一采购包请按照其品目号顺序分别填写。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3、具体统计、计算：</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3.1若同一采购包内的单个或多个货物取得或同时取得节能、环境标志产品等两项或多项认证的，均按照单个货物对应一项认证的原则统计、计算1次。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3.2计算结果若除不尽，可四舍五入保留到小数点后两位。</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3.3投标人(供应商)按照采购文件要求认真统计、计算。</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3.4若无节能、环境标志产品，不填写本表。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3.5强制类节能产品不享受价格扣除。</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三-1-②优先类节能产品、环境标志产品证明材料（价格扣除适用，若有）</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三-2小型、微型企业产品等价格扣除证明材料（若有）</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三-2-①中小企业声明函（价格扣除适用，若有）</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中小企业声明函（货物）</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本公司（联合体）郑重声明，根据《政府采购促进中小企业发展管理办法》（财库﹝2020﹞46 号）的规定，本公司（联合体）参加</w:t>
      </w:r>
      <w:r>
        <w:rPr>
          <w:rFonts w:hint="default" w:ascii="仿宋_GB2312" w:hAnsi="宋体" w:eastAsia="仿宋_GB2312" w:cs="仿宋_GB2312"/>
          <w:i w:val="0"/>
          <w:caps w:val="0"/>
          <w:color w:val="000000"/>
          <w:spacing w:val="0"/>
          <w:sz w:val="24"/>
          <w:szCs w:val="24"/>
          <w:u w:val="single"/>
        </w:rPr>
        <w:t>（单位名称）</w:t>
      </w:r>
      <w:r>
        <w:rPr>
          <w:rFonts w:hint="default" w:ascii="仿宋_GB2312" w:hAnsi="宋体" w:eastAsia="仿宋_GB2312" w:cs="仿宋_GB2312"/>
          <w:i w:val="0"/>
          <w:caps w:val="0"/>
          <w:color w:val="000000"/>
          <w:spacing w:val="0"/>
          <w:sz w:val="24"/>
          <w:szCs w:val="24"/>
        </w:rPr>
        <w:t>的</w:t>
      </w:r>
      <w:r>
        <w:rPr>
          <w:rFonts w:hint="default" w:ascii="仿宋_GB2312" w:hAnsi="宋体" w:eastAsia="仿宋_GB2312" w:cs="仿宋_GB2312"/>
          <w:i w:val="0"/>
          <w:caps w:val="0"/>
          <w:color w:val="000000"/>
          <w:spacing w:val="0"/>
          <w:sz w:val="24"/>
          <w:szCs w:val="24"/>
          <w:u w:val="single"/>
        </w:rPr>
        <w:t>（项目名称）</w:t>
      </w:r>
      <w:r>
        <w:rPr>
          <w:rFonts w:hint="default" w:ascii="仿宋_GB2312" w:hAnsi="宋体" w:eastAsia="仿宋_GB2312" w:cs="仿宋_GB2312"/>
          <w:i w:val="0"/>
          <w:caps w:val="0"/>
          <w:color w:val="000000"/>
          <w:spacing w:val="0"/>
          <w:sz w:val="24"/>
          <w:szCs w:val="24"/>
        </w:rPr>
        <w:t>采购活动，提供的货物全部由符合政策要求的中小企业制造。相关企业（含联合体中的中小企业、签订分包意向协议的中小企业）的具体情况如下：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w:t>
      </w:r>
      <w:r>
        <w:rPr>
          <w:rFonts w:hint="default" w:ascii="仿宋_GB2312" w:hAnsi="宋体" w:eastAsia="仿宋_GB2312" w:cs="仿宋_GB2312"/>
          <w:i w:val="0"/>
          <w:caps w:val="0"/>
          <w:color w:val="000000"/>
          <w:spacing w:val="0"/>
          <w:sz w:val="24"/>
          <w:szCs w:val="24"/>
          <w:u w:val="single"/>
        </w:rPr>
        <w:t> （标的名称） </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行业；制造商为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w:t>
      </w:r>
      <w:r>
        <w:rPr>
          <w:rFonts w:hint="default" w:ascii="仿宋_GB2312" w:hAnsi="宋体" w:eastAsia="仿宋_GB2312" w:cs="仿宋_GB2312"/>
          <w:i w:val="0"/>
          <w:caps w:val="0"/>
          <w:color w:val="000000"/>
          <w:spacing w:val="0"/>
          <w:sz w:val="21"/>
          <w:szCs w:val="21"/>
          <w:vertAlign w:val="superscript"/>
        </w:rPr>
        <w:t>1</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w:t>
      </w:r>
      <w:r>
        <w:rPr>
          <w:rFonts w:hint="default" w:ascii="仿宋_GB2312" w:hAnsi="宋体" w:eastAsia="仿宋_GB2312" w:cs="仿宋_GB2312"/>
          <w:i w:val="0"/>
          <w:caps w:val="0"/>
          <w:color w:val="000000"/>
          <w:spacing w:val="0"/>
          <w:sz w:val="24"/>
          <w:szCs w:val="24"/>
          <w:u w:val="single"/>
        </w:rPr>
        <w:t> （标的名称） </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行业；制造商为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以上企业，不属于大企业的分支机构，不存在控股股东为大企业的情形，也不存在与大企业的负责人为同一人的情形。</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本企业对上述声明内容的真实性负责。如有虚假，将依法承担相应责任。</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1、从业人员、营业收入、资产总额填报上一年度数据，无上一年度数据的新成立企业可不填报。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中小企业声明函（工程、服务）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本公司（联合体）郑重声明，根据《政府采购促进中小企业发展管理办法》（财库﹝2020﹞46 号）的规定，本公司（联合体）参加</w:t>
      </w:r>
      <w:r>
        <w:rPr>
          <w:rFonts w:hint="default" w:ascii="仿宋_GB2312" w:hAnsi="宋体" w:eastAsia="仿宋_GB2312" w:cs="仿宋_GB2312"/>
          <w:i w:val="0"/>
          <w:caps w:val="0"/>
          <w:color w:val="000000"/>
          <w:spacing w:val="0"/>
          <w:sz w:val="24"/>
          <w:szCs w:val="24"/>
          <w:u w:val="single"/>
        </w:rPr>
        <w:t>（单位名称）</w:t>
      </w:r>
      <w:r>
        <w:rPr>
          <w:rFonts w:hint="default" w:ascii="仿宋_GB2312" w:hAnsi="宋体" w:eastAsia="仿宋_GB2312" w:cs="仿宋_GB2312"/>
          <w:i w:val="0"/>
          <w:caps w:val="0"/>
          <w:color w:val="000000"/>
          <w:spacing w:val="0"/>
          <w:sz w:val="24"/>
          <w:szCs w:val="24"/>
        </w:rPr>
        <w:t>的</w:t>
      </w:r>
      <w:r>
        <w:rPr>
          <w:rFonts w:hint="default" w:ascii="仿宋_GB2312" w:hAnsi="宋体" w:eastAsia="仿宋_GB2312" w:cs="仿宋_GB2312"/>
          <w:i w:val="0"/>
          <w:caps w:val="0"/>
          <w:color w:val="000000"/>
          <w:spacing w:val="0"/>
          <w:sz w:val="24"/>
          <w:szCs w:val="24"/>
          <w:u w:val="single"/>
        </w:rPr>
        <w:t>（项目名称）</w:t>
      </w:r>
      <w:r>
        <w:rPr>
          <w:rFonts w:hint="default" w:ascii="仿宋_GB2312" w:hAnsi="宋体" w:eastAsia="仿宋_GB2312" w:cs="仿宋_GB2312"/>
          <w:i w:val="0"/>
          <w:caps w:val="0"/>
          <w:color w:val="000000"/>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w:t>
      </w:r>
      <w:r>
        <w:rPr>
          <w:rFonts w:hint="default" w:ascii="仿宋_GB2312" w:hAnsi="宋体" w:eastAsia="仿宋_GB2312" w:cs="仿宋_GB2312"/>
          <w:i w:val="0"/>
          <w:caps w:val="0"/>
          <w:color w:val="000000"/>
          <w:spacing w:val="0"/>
          <w:sz w:val="24"/>
          <w:szCs w:val="24"/>
          <w:u w:val="single"/>
        </w:rPr>
        <w:t>（标的名称）</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；承建（承接）企业为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w:t>
      </w:r>
      <w:r>
        <w:rPr>
          <w:rFonts w:hint="default" w:ascii="仿宋_GB2312" w:hAnsi="宋体" w:eastAsia="仿宋_GB2312" w:cs="仿宋_GB2312"/>
          <w:i w:val="0"/>
          <w:caps w:val="0"/>
          <w:color w:val="000000"/>
          <w:spacing w:val="0"/>
          <w:sz w:val="21"/>
          <w:szCs w:val="21"/>
          <w:vertAlign w:val="superscript"/>
        </w:rPr>
        <w:t>1</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w:t>
      </w:r>
      <w:r>
        <w:rPr>
          <w:rFonts w:hint="default" w:ascii="仿宋_GB2312" w:hAnsi="宋体" w:eastAsia="仿宋_GB2312" w:cs="仿宋_GB2312"/>
          <w:i w:val="0"/>
          <w:caps w:val="0"/>
          <w:color w:val="000000"/>
          <w:spacing w:val="0"/>
          <w:sz w:val="24"/>
          <w:szCs w:val="24"/>
          <w:u w:val="single"/>
        </w:rPr>
        <w:t>（标的名称）</w:t>
      </w:r>
      <w:r>
        <w:rPr>
          <w:rFonts w:hint="default" w:ascii="仿宋_GB2312" w:hAnsi="宋体" w:eastAsia="仿宋_GB2312" w:cs="仿宋_GB2312"/>
          <w:i w:val="0"/>
          <w:caps w:val="0"/>
          <w:color w:val="000000"/>
          <w:spacing w:val="0"/>
          <w:sz w:val="24"/>
          <w:szCs w:val="24"/>
        </w:rPr>
        <w:t>，属于</w:t>
      </w:r>
      <w:r>
        <w:rPr>
          <w:rFonts w:hint="default" w:ascii="仿宋_GB2312" w:hAnsi="宋体" w:eastAsia="仿宋_GB2312" w:cs="仿宋_GB2312"/>
          <w:i w:val="0"/>
          <w:caps w:val="0"/>
          <w:color w:val="000000"/>
          <w:spacing w:val="0"/>
          <w:sz w:val="24"/>
          <w:szCs w:val="24"/>
          <w:u w:val="single"/>
        </w:rPr>
        <w:t>（采购文件中明确的所属行业）</w:t>
      </w:r>
      <w:r>
        <w:rPr>
          <w:rFonts w:hint="default" w:ascii="仿宋_GB2312" w:hAnsi="宋体" w:eastAsia="仿宋_GB2312" w:cs="仿宋_GB2312"/>
          <w:i w:val="0"/>
          <w:caps w:val="0"/>
          <w:color w:val="000000"/>
          <w:spacing w:val="0"/>
          <w:sz w:val="24"/>
          <w:szCs w:val="24"/>
        </w:rPr>
        <w:t>；承建（承接）企业为</w:t>
      </w:r>
      <w:r>
        <w:rPr>
          <w:rFonts w:hint="default" w:ascii="仿宋_GB2312" w:hAnsi="宋体" w:eastAsia="仿宋_GB2312" w:cs="仿宋_GB2312"/>
          <w:i w:val="0"/>
          <w:caps w:val="0"/>
          <w:color w:val="000000"/>
          <w:spacing w:val="0"/>
          <w:sz w:val="24"/>
          <w:szCs w:val="24"/>
          <w:u w:val="single"/>
        </w:rPr>
        <w:t>（企业名称）</w:t>
      </w:r>
      <w:r>
        <w:rPr>
          <w:rFonts w:hint="default" w:ascii="仿宋_GB2312" w:hAnsi="宋体" w:eastAsia="仿宋_GB2312" w:cs="仿宋_GB2312"/>
          <w:i w:val="0"/>
          <w:caps w:val="0"/>
          <w:color w:val="000000"/>
          <w:spacing w:val="0"/>
          <w:sz w:val="24"/>
          <w:szCs w:val="24"/>
        </w:rPr>
        <w:t>，从业人员</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人，营业收入为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万元，资产总额为</w:t>
      </w:r>
      <w:r>
        <w:rPr>
          <w:rFonts w:hint="default" w:ascii="仿宋_GB2312" w:hAnsi="宋体" w:eastAsia="仿宋_GB2312" w:cs="仿宋_GB2312"/>
          <w:i w:val="0"/>
          <w:caps w:val="0"/>
          <w:color w:val="000000"/>
          <w:spacing w:val="0"/>
          <w:sz w:val="24"/>
          <w:szCs w:val="24"/>
          <w:u w:val="single"/>
        </w:rPr>
        <w:t>　　　　　</w:t>
      </w:r>
      <w:r>
        <w:rPr>
          <w:rFonts w:hint="default" w:ascii="仿宋_GB2312" w:hAnsi="宋体" w:eastAsia="仿宋_GB2312" w:cs="仿宋_GB2312"/>
          <w:i w:val="0"/>
          <w:caps w:val="0"/>
          <w:color w:val="000000"/>
          <w:spacing w:val="0"/>
          <w:sz w:val="24"/>
          <w:szCs w:val="24"/>
        </w:rPr>
        <w:t>万元，属于</w:t>
      </w:r>
      <w:r>
        <w:rPr>
          <w:rFonts w:hint="default" w:ascii="仿宋_GB2312" w:hAnsi="宋体" w:eastAsia="仿宋_GB2312" w:cs="仿宋_GB2312"/>
          <w:i w:val="0"/>
          <w:caps w:val="0"/>
          <w:color w:val="000000"/>
          <w:spacing w:val="0"/>
          <w:sz w:val="24"/>
          <w:szCs w:val="24"/>
          <w:u w:val="single"/>
        </w:rPr>
        <w:t>（中型企业、小型企业、微型企业）</w:t>
      </w: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以上企业，不属于大企业的分支机构，不存在控股股东为大企业的情形，也不存在与大企业的负责人为同一人的情形。</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本企业对上述声明内容的真实性负责。如有虚假，将依法承担相应责任。</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1、从业人员、营业收入、资产总额填报上一年度数据，无上一年度数据的新成立企业可不填报。</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三-2-②小型、微型企业等证明材料（价格扣除适用，若有）</w:t>
      </w:r>
    </w:p>
    <w:p>
      <w:pPr>
        <w:pStyle w:val="2"/>
        <w:keepNext w:val="0"/>
        <w:keepLines w:val="0"/>
        <w:widowControl/>
        <w:suppressLineNumbers w:val="0"/>
        <w:spacing w:before="0" w:beforeAutospacing="0" w:after="225" w:afterAutospacing="0" w:line="480" w:lineRule="atLeast"/>
        <w:ind w:left="0" w:right="0" w:firstLine="48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编制说明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1、投标人为监狱企业的，根据其提供的由省级以上监狱管理局、戒毒管理局（含新疆生产建设兵团）出具的属于监狱企业的证明文件进行认定，监狱企业视同小型、微型企业。</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残疾人福利性单位声明函（价格扣除适用，若有）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w:t>
      </w:r>
      <w:r>
        <w:rPr>
          <w:rFonts w:hint="default" w:ascii="仿宋_GB2312" w:hAnsi="宋体" w:eastAsia="仿宋_GB2312" w:cs="仿宋_GB2312"/>
          <w:i w:val="0"/>
          <w:caps w:val="0"/>
          <w:color w:val="000000"/>
          <w:spacing w:val="0"/>
          <w:sz w:val="24"/>
          <w:szCs w:val="24"/>
        </w:rPr>
        <w:t>“</w:t>
      </w:r>
      <w:r>
        <w:rPr>
          <w:rFonts w:hint="default" w:ascii="仿宋_GB2312" w:hAnsi="宋体" w:eastAsia="仿宋_GB2312" w:cs="仿宋_GB2312"/>
          <w:i w:val="0"/>
          <w:caps w:val="0"/>
          <w:color w:val="000000"/>
          <w:spacing w:val="0"/>
          <w:sz w:val="24"/>
          <w:szCs w:val="24"/>
        </w:rPr>
        <w:t>项目名称”项目采购活动：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）由本投标人承建的（填写“所投采购包、品目号”）工程</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）由本投标人承接的（填写“所投采购包、品目号”）服务；</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本投标人对上述声明的真实性负责。如有虚假，将依法承担相应责任。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备注：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1、请投标人按照实际情况编制填写本声明函，并在相应的（）中打“√”。</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2、若《残疾人福利性单位声明函》内容不真实，视为提供虚假材料。</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附：</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监狱企业证明材料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投标人为监狱企业，提供本单位制造的货物（承接的服务），并在电子投标文件中提供省级以上监狱管理局、戒毒管理局（含新疆生产建设兵团）出具的属于监狱企业的证明文件。</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4"/>
          <w:szCs w:val="24"/>
        </w:rPr>
        <w:t>三-3招标文件规定的其他价格扣除证明材料（若有）</w:t>
      </w:r>
    </w:p>
    <w:p>
      <w:pPr>
        <w:pStyle w:val="2"/>
        <w:keepNext w:val="0"/>
        <w:keepLines w:val="0"/>
        <w:widowControl/>
        <w:suppressLineNumbers w:val="0"/>
        <w:spacing w:before="0" w:beforeAutospacing="0" w:after="225" w:afterAutospacing="0" w:line="480" w:lineRule="atLeast"/>
        <w:ind w:left="0" w:right="0" w:firstLine="48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编制说明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default" w:ascii="仿宋_GB2312" w:hAnsi="宋体" w:eastAsia="仿宋_GB2312" w:cs="仿宋_GB2312"/>
          <w:b/>
          <w:i w:val="0"/>
          <w:caps w:val="0"/>
          <w:color w:val="000000"/>
          <w:spacing w:val="0"/>
          <w:sz w:val="28"/>
          <w:szCs w:val="28"/>
        </w:rPr>
      </w:pPr>
    </w:p>
    <w:p>
      <w:pPr>
        <w:pStyle w:val="2"/>
        <w:keepNext w:val="0"/>
        <w:keepLines w:val="0"/>
        <w:widowControl/>
        <w:suppressLineNumbers w:val="0"/>
        <w:spacing w:before="0" w:beforeAutospacing="0" w:after="225" w:afterAutospacing="0" w:line="480" w:lineRule="atLeast"/>
        <w:ind w:left="0" w:right="0" w:firstLine="0"/>
        <w:jc w:val="center"/>
        <w:rPr>
          <w:rFonts w:hint="default" w:ascii="仿宋_GB2312" w:hAnsi="宋体" w:eastAsia="仿宋_GB2312" w:cs="仿宋_GB2312"/>
          <w:b/>
          <w:i w:val="0"/>
          <w:caps w:val="0"/>
          <w:color w:val="000000"/>
          <w:spacing w:val="0"/>
          <w:sz w:val="28"/>
          <w:szCs w:val="28"/>
        </w:rPr>
      </w:pPr>
    </w:p>
    <w:p>
      <w:pPr>
        <w:pStyle w:val="2"/>
        <w:keepNext w:val="0"/>
        <w:keepLines w:val="0"/>
        <w:widowControl/>
        <w:suppressLineNumbers w:val="0"/>
        <w:spacing w:before="0" w:beforeAutospacing="0" w:after="225" w:afterAutospacing="0" w:line="480" w:lineRule="atLeast"/>
        <w:ind w:left="0" w:right="0" w:firstLine="0"/>
        <w:jc w:val="center"/>
        <w:rPr>
          <w:rFonts w:hint="default" w:ascii="仿宋_GB2312" w:hAnsi="宋体" w:eastAsia="仿宋_GB2312" w:cs="仿宋_GB2312"/>
          <w:b/>
          <w:i w:val="0"/>
          <w:caps w:val="0"/>
          <w:color w:val="000000"/>
          <w:spacing w:val="0"/>
          <w:sz w:val="28"/>
          <w:szCs w:val="28"/>
        </w:rPr>
      </w:pP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封面格式(技术商务部分)</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福建省政府采购投标文件</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48"/>
          <w:szCs w:val="48"/>
        </w:rPr>
        <w:t>（技术商务部分）</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36"/>
          <w:szCs w:val="36"/>
        </w:rPr>
        <w:t>（填写正本或副本）</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项目名称：（由投标人填写）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备案编号：（由投标人填写）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项目编号：（由投标人填写）</w:t>
      </w:r>
    </w:p>
    <w:p>
      <w:pPr>
        <w:pStyle w:val="2"/>
        <w:keepNext w:val="0"/>
        <w:keepLines w:val="0"/>
        <w:widowControl/>
        <w:suppressLineNumbers w:val="0"/>
        <w:spacing w:before="0" w:beforeAutospacing="0" w:after="240"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所投采购包：（由投标人填写）</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投标人：（填写“全称”）</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（由投标人填写）年（由投标人填写）月</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索引</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一、标的说明一览表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二、技术和服务要求响应表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三、商务条件响应表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四、投标人提交的其他资料（若有）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技术商务部分中不得出现报价部分的全部或部分的投标报价信息（或组成资料），否则符合性审查不合格。</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一、标的说明一览表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项目编号：</w:t>
      </w:r>
      <w:r>
        <w:rPr>
          <w:rFonts w:hint="default" w:ascii="仿宋_GB2312" w:hAnsi="宋体" w:eastAsia="仿宋_GB2312" w:cs="仿宋_GB2312"/>
          <w:i w:val="0"/>
          <w:caps w:val="0"/>
          <w:color w:val="000000"/>
          <w:spacing w:val="0"/>
          <w:sz w:val="24"/>
          <w:szCs w:val="24"/>
          <w:u w:val="single"/>
        </w:rPr>
        <w:t>　　　　　　　　</w:t>
      </w:r>
    </w:p>
    <w:tbl>
      <w:tblPr>
        <w:tblStyle w:val="4"/>
        <w:tblW w:w="8309" w:type="dxa"/>
        <w:tblInd w:w="0" w:type="dxa"/>
        <w:shd w:val="clear" w:color="auto" w:fill="auto"/>
        <w:tblLayout w:type="fixed"/>
        <w:tblCellMar>
          <w:top w:w="15" w:type="dxa"/>
          <w:left w:w="15" w:type="dxa"/>
          <w:bottom w:w="15" w:type="dxa"/>
          <w:right w:w="15" w:type="dxa"/>
        </w:tblCellMar>
      </w:tblPr>
      <w:tblGrid>
        <w:gridCol w:w="1187"/>
        <w:gridCol w:w="1187"/>
        <w:gridCol w:w="1187"/>
        <w:gridCol w:w="1187"/>
        <w:gridCol w:w="1187"/>
        <w:gridCol w:w="1187"/>
        <w:gridCol w:w="1187"/>
      </w:tblGrid>
      <w:tr>
        <w:tblPrEx>
          <w:shd w:val="clear" w:color="auto" w:fill="auto"/>
          <w:tblLayout w:type="fixed"/>
          <w:tblCellMar>
            <w:top w:w="15" w:type="dxa"/>
            <w:left w:w="15" w:type="dxa"/>
            <w:bottom w:w="15" w:type="dxa"/>
            <w:right w:w="15" w:type="dxa"/>
          </w:tblCellMar>
        </w:tblPrEx>
        <w:tc>
          <w:tcPr>
            <w:tcW w:w="11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品目号</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投标标的</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数量</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规格</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来源地</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备注</w:t>
            </w:r>
          </w:p>
        </w:tc>
      </w:tr>
      <w:tr>
        <w:tblPrEx>
          <w:tblLayout w:type="fixed"/>
          <w:tblCellMar>
            <w:top w:w="15" w:type="dxa"/>
            <w:left w:w="15" w:type="dxa"/>
            <w:bottom w:w="15" w:type="dxa"/>
            <w:right w:w="15" w:type="dxa"/>
          </w:tblCellMar>
        </w:tblPrEx>
        <w:tc>
          <w:tcPr>
            <w:tcW w:w="118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r>
        <w:tblPrEx>
          <w:tblLayout w:type="fixed"/>
          <w:tblCellMar>
            <w:top w:w="15" w:type="dxa"/>
            <w:left w:w="15" w:type="dxa"/>
            <w:bottom w:w="15" w:type="dxa"/>
            <w:right w:w="15" w:type="dxa"/>
          </w:tblCellMar>
        </w:tblPrEx>
        <w:tc>
          <w:tcPr>
            <w:tcW w:w="118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hAnsi="宋体" w:eastAsia="宋体" w:cs="宋体"/>
                <w:caps w:val="0"/>
                <w:spacing w:val="0"/>
                <w:sz w:val="24"/>
                <w:szCs w:val="24"/>
              </w:rPr>
            </w:pP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r>
        <w:tblPrEx>
          <w:tblLayout w:type="fixed"/>
          <w:tblCellMar>
            <w:top w:w="15" w:type="dxa"/>
            <w:left w:w="15" w:type="dxa"/>
            <w:bottom w:w="15" w:type="dxa"/>
            <w:right w:w="15" w:type="dxa"/>
          </w:tblCellMar>
        </w:tblPrEx>
        <w:tc>
          <w:tcPr>
            <w:tcW w:w="11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187" w:type="dxa"/>
            <w:tcBorders>
              <w:top w:val="nil"/>
              <w:left w:val="nil"/>
              <w:bottom w:val="nil"/>
              <w:right w:val="nil"/>
            </w:tcBorders>
            <w:shd w:val="clear" w:color="auto" w:fill="auto"/>
            <w:vAlign w:val="center"/>
          </w:tcPr>
          <w:p>
            <w:pPr>
              <w:rPr>
                <w:rFonts w:hint="eastAsia" w:ascii="宋体" w:hAnsi="宋体" w:eastAsia="宋体" w:cs="宋体"/>
                <w:caps w:val="0"/>
                <w:spacing w:val="0"/>
                <w:sz w:val="24"/>
                <w:szCs w:val="24"/>
              </w:rPr>
            </w:pPr>
          </w:p>
        </w:tc>
      </w:tr>
    </w:tbl>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1、本表应按照下列规定填写：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1.1“采购包”、“品目号”、“投标标的”及“数量”应与招标文件《采购标的一览表》中的有关内容（“采购包”、“品目号”、“采购标的”及“数量”）保持一致。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3、电子投标文件中涉及“投标标的”、“数量”、“规格”、“来源地”的内容若不一致，以投标客户端的投标（响应）报价明细表为准。</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二、技术和服务要求响应表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项目编号：</w:t>
      </w:r>
      <w:r>
        <w:rPr>
          <w:rFonts w:hint="default" w:ascii="仿宋_GB2312" w:hAnsi="宋体" w:eastAsia="仿宋_GB2312" w:cs="仿宋_GB2312"/>
          <w:i w:val="0"/>
          <w:caps w:val="0"/>
          <w:color w:val="000000"/>
          <w:spacing w:val="0"/>
          <w:sz w:val="24"/>
          <w:szCs w:val="24"/>
          <w:u w:val="single"/>
        </w:rPr>
        <w:t>　　　　　　　　</w:t>
      </w:r>
    </w:p>
    <w:tbl>
      <w:tblPr>
        <w:tblStyle w:val="4"/>
        <w:tblW w:w="10278" w:type="dxa"/>
        <w:tblInd w:w="0" w:type="dxa"/>
        <w:shd w:val="clear" w:color="auto" w:fill="auto"/>
        <w:tblLayout w:type="fixed"/>
        <w:tblCellMar>
          <w:top w:w="15" w:type="dxa"/>
          <w:left w:w="15" w:type="dxa"/>
          <w:bottom w:w="15" w:type="dxa"/>
          <w:right w:w="15" w:type="dxa"/>
        </w:tblCellMar>
      </w:tblPr>
      <w:tblGrid>
        <w:gridCol w:w="1661"/>
        <w:gridCol w:w="1661"/>
        <w:gridCol w:w="1661"/>
        <w:gridCol w:w="1661"/>
        <w:gridCol w:w="3634"/>
      </w:tblGrid>
      <w:tr>
        <w:tblPrEx>
          <w:shd w:val="clear" w:color="auto" w:fill="auto"/>
          <w:tblLayout w:type="fixed"/>
          <w:tblCellMar>
            <w:top w:w="15" w:type="dxa"/>
            <w:left w:w="15" w:type="dxa"/>
            <w:bottom w:w="15" w:type="dxa"/>
            <w:right w:w="15" w:type="dxa"/>
          </w:tblCellMar>
        </w:tblPrEx>
        <w:tc>
          <w:tcPr>
            <w:tcW w:w="16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品目号</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技术和服务要求</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投标响应</w:t>
            </w:r>
          </w:p>
        </w:tc>
        <w:tc>
          <w:tcPr>
            <w:tcW w:w="36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是否偏离及说明</w:t>
            </w:r>
          </w:p>
        </w:tc>
      </w:tr>
      <w:tr>
        <w:tblPrEx>
          <w:tblLayout w:type="fixed"/>
          <w:tblCellMar>
            <w:top w:w="15" w:type="dxa"/>
            <w:left w:w="15" w:type="dxa"/>
            <w:bottom w:w="15" w:type="dxa"/>
            <w:right w:w="15" w:type="dxa"/>
          </w:tblCellMar>
        </w:tblPrEx>
        <w:tc>
          <w:tcPr>
            <w:tcW w:w="166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3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r>
        <w:tblPrEx>
          <w:tblLayout w:type="fixed"/>
          <w:tblCellMar>
            <w:top w:w="15" w:type="dxa"/>
            <w:left w:w="15" w:type="dxa"/>
            <w:bottom w:w="15" w:type="dxa"/>
            <w:right w:w="15" w:type="dxa"/>
          </w:tblCellMar>
        </w:tblPrEx>
        <w:tc>
          <w:tcPr>
            <w:tcW w:w="166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hAnsi="宋体" w:eastAsia="宋体" w:cs="宋体"/>
                <w:caps w:val="0"/>
                <w:spacing w:val="0"/>
                <w:sz w:val="24"/>
                <w:szCs w:val="24"/>
              </w:rPr>
            </w:pP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3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r>
        <w:tblPrEx>
          <w:tblLayout w:type="fixed"/>
          <w:tblCellMar>
            <w:top w:w="15" w:type="dxa"/>
            <w:left w:w="15" w:type="dxa"/>
            <w:bottom w:w="15" w:type="dxa"/>
            <w:right w:w="15" w:type="dxa"/>
          </w:tblCellMar>
        </w:tblPrEx>
        <w:tc>
          <w:tcPr>
            <w:tcW w:w="16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3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bl>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1、本表应按照下列规定填写：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1.1“技术和服务要求”项下填写的内容应与招标文件第五章“技术和服务要求”的内容保持一致。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1.3“是否偏离及说明”项下应按下列规定填写：优于的，填写“正偏离”；符合的，填写“无偏离”；低于的，填写“负偏离”。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三、商务条件响应表</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项目编号：</w:t>
      </w:r>
      <w:r>
        <w:rPr>
          <w:rFonts w:hint="default" w:ascii="仿宋_GB2312" w:hAnsi="宋体" w:eastAsia="仿宋_GB2312" w:cs="仿宋_GB2312"/>
          <w:i w:val="0"/>
          <w:caps w:val="0"/>
          <w:color w:val="000000"/>
          <w:spacing w:val="0"/>
          <w:sz w:val="24"/>
          <w:szCs w:val="24"/>
          <w:u w:val="single"/>
        </w:rPr>
        <w:t>　　　　　　　　</w:t>
      </w:r>
    </w:p>
    <w:tbl>
      <w:tblPr>
        <w:tblStyle w:val="4"/>
        <w:tblW w:w="10083" w:type="dxa"/>
        <w:tblInd w:w="0" w:type="dxa"/>
        <w:shd w:val="clear" w:color="auto" w:fill="auto"/>
        <w:tblLayout w:type="fixed"/>
        <w:tblCellMar>
          <w:top w:w="15" w:type="dxa"/>
          <w:left w:w="15" w:type="dxa"/>
          <w:bottom w:w="15" w:type="dxa"/>
          <w:right w:w="15" w:type="dxa"/>
        </w:tblCellMar>
      </w:tblPr>
      <w:tblGrid>
        <w:gridCol w:w="1661"/>
        <w:gridCol w:w="1661"/>
        <w:gridCol w:w="1661"/>
        <w:gridCol w:w="1661"/>
        <w:gridCol w:w="3439"/>
      </w:tblGrid>
      <w:tr>
        <w:tblPrEx>
          <w:shd w:val="clear" w:color="auto" w:fill="auto"/>
          <w:tblLayout w:type="fixed"/>
          <w:tblCellMar>
            <w:top w:w="15" w:type="dxa"/>
            <w:left w:w="15" w:type="dxa"/>
            <w:bottom w:w="15" w:type="dxa"/>
            <w:right w:w="15" w:type="dxa"/>
          </w:tblCellMar>
        </w:tblPrEx>
        <w:tc>
          <w:tcPr>
            <w:tcW w:w="16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采购包</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品目号</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商务条件</w:t>
            </w:r>
          </w:p>
        </w:tc>
        <w:tc>
          <w:tcPr>
            <w:tcW w:w="1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投标响应</w:t>
            </w:r>
          </w:p>
        </w:tc>
        <w:tc>
          <w:tcPr>
            <w:tcW w:w="34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是否偏离及说明</w:t>
            </w:r>
          </w:p>
        </w:tc>
      </w:tr>
      <w:tr>
        <w:tblPrEx>
          <w:tblLayout w:type="fixed"/>
          <w:tblCellMar>
            <w:top w:w="15" w:type="dxa"/>
            <w:left w:w="15" w:type="dxa"/>
            <w:bottom w:w="15" w:type="dxa"/>
            <w:right w:w="15" w:type="dxa"/>
          </w:tblCellMar>
        </w:tblPrEx>
        <w:tc>
          <w:tcPr>
            <w:tcW w:w="166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*-1</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3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r>
        <w:tblPrEx>
          <w:tblLayout w:type="fixed"/>
          <w:tblCellMar>
            <w:top w:w="15" w:type="dxa"/>
            <w:left w:w="15" w:type="dxa"/>
            <w:bottom w:w="15" w:type="dxa"/>
            <w:right w:w="15" w:type="dxa"/>
          </w:tblCellMar>
        </w:tblPrEx>
        <w:tc>
          <w:tcPr>
            <w:tcW w:w="166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hAnsi="宋体" w:eastAsia="宋体" w:cs="宋体"/>
                <w:caps w:val="0"/>
                <w:spacing w:val="0"/>
                <w:sz w:val="24"/>
                <w:szCs w:val="24"/>
              </w:rPr>
            </w:pP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3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r>
        <w:tblPrEx>
          <w:tblLayout w:type="fixed"/>
          <w:tblCellMar>
            <w:top w:w="15" w:type="dxa"/>
            <w:left w:w="15" w:type="dxa"/>
            <w:bottom w:w="15" w:type="dxa"/>
            <w:right w:w="15" w:type="dxa"/>
          </w:tblCellMar>
        </w:tblPrEx>
        <w:tc>
          <w:tcPr>
            <w:tcW w:w="166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1" w:line="480" w:lineRule="atLeast"/>
              <w:ind w:left="0" w:right="0"/>
              <w:rPr>
                <w:rFonts w:hint="eastAsia" w:ascii="宋体" w:hAnsi="宋体" w:eastAsia="宋体" w:cs="宋体"/>
                <w:sz w:val="24"/>
                <w:szCs w:val="24"/>
              </w:rPr>
            </w:pPr>
            <w:r>
              <w:rPr>
                <w:rFonts w:hint="default" w:ascii="仿宋_GB2312" w:hAnsi="宋体" w:eastAsia="仿宋_GB2312" w:cs="仿宋_GB2312"/>
                <w:caps w:val="0"/>
                <w:spacing w:val="0"/>
                <w:sz w:val="24"/>
                <w:szCs w:val="24"/>
              </w:rPr>
              <w:t>…</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1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34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1" w:line="480" w:lineRule="atLeast"/>
              <w:ind w:left="0" w:right="0"/>
              <w:jc w:val="left"/>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bl>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※注意：</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1、本表应按照下列规定填写：</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1.1“商务条件”项下填写的内容应与招标文件第五章“商务条件”的内容保持一致。</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1.2“投标响应”项下应填写具体的响应内容并与“商务条件”项下填写的内容逐项对应；对“商务条件”项下涉及“≥或＞”、“≤或＜”及某个区间值范围内的内容，应填写具体的数值。</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1.3“是否偏离及说明”项下应按下列规定填写：优于的，填写“正偏离”；符合的，填写“无偏离”；低于的，填写“负偏离”。</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投标人：</w:t>
      </w:r>
      <w:r>
        <w:rPr>
          <w:rFonts w:hint="default" w:ascii="仿宋_GB2312" w:hAnsi="宋体" w:eastAsia="仿宋_GB2312" w:cs="仿宋_GB2312"/>
          <w:i w:val="0"/>
          <w:caps w:val="0"/>
          <w:color w:val="000000"/>
          <w:spacing w:val="0"/>
          <w:sz w:val="24"/>
          <w:szCs w:val="24"/>
          <w:u w:val="single"/>
        </w:rPr>
        <w:t>（全称并加盖单位公章）</w:t>
      </w:r>
    </w:p>
    <w:p>
      <w:pPr>
        <w:pStyle w:val="2"/>
        <w:keepNext w:val="0"/>
        <w:keepLines w:val="0"/>
        <w:widowControl/>
        <w:suppressLineNumbers w:val="0"/>
        <w:spacing w:before="0" w:beforeAutospacing="0" w:after="225" w:afterAutospacing="0" w:line="480" w:lineRule="atLeast"/>
        <w:ind w:left="0" w:right="0" w:firstLine="480"/>
        <w:jc w:val="right"/>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日期：</w:t>
      </w:r>
      <w:r>
        <w:rPr>
          <w:rFonts w:hint="default" w:ascii="仿宋_GB2312" w:hAnsi="宋体" w:eastAsia="仿宋_GB2312" w:cs="仿宋_GB2312"/>
          <w:i w:val="0"/>
          <w:caps w:val="0"/>
          <w:color w:val="000000"/>
          <w:spacing w:val="0"/>
          <w:sz w:val="24"/>
          <w:szCs w:val="24"/>
          <w:u w:val="single"/>
        </w:rPr>
        <w:t>　　年　　月　　日</w:t>
      </w:r>
    </w:p>
    <w:p>
      <w:pPr>
        <w:pStyle w:val="2"/>
        <w:keepNext w:val="0"/>
        <w:keepLines w:val="0"/>
        <w:widowControl/>
        <w:suppressLineNumbers w:val="0"/>
        <w:spacing w:before="0" w:beforeAutospacing="0" w:after="225" w:afterAutospacing="0" w:line="480" w:lineRule="atLeast"/>
        <w:ind w:left="0" w:right="0"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pPr>
        <w:pStyle w:val="2"/>
        <w:keepNext w:val="0"/>
        <w:keepLines w:val="0"/>
        <w:widowControl/>
        <w:suppressLineNumbers w:val="0"/>
        <w:spacing w:before="0" w:beforeAutospacing="0" w:after="225" w:afterAutospacing="0" w:line="480" w:lineRule="atLeast"/>
        <w:ind w:left="0" w:right="0" w:firstLine="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b/>
          <w:i w:val="0"/>
          <w:caps w:val="0"/>
          <w:color w:val="000000"/>
          <w:spacing w:val="0"/>
          <w:sz w:val="28"/>
          <w:szCs w:val="28"/>
        </w:rPr>
        <w:t>四、投标人提交的其他资料（若有）</w:t>
      </w:r>
    </w:p>
    <w:p>
      <w:pPr>
        <w:pStyle w:val="2"/>
        <w:keepNext w:val="0"/>
        <w:keepLines w:val="0"/>
        <w:widowControl/>
        <w:suppressLineNumbers w:val="0"/>
        <w:spacing w:before="0" w:beforeAutospacing="0" w:after="225" w:afterAutospacing="0" w:line="480" w:lineRule="atLeast"/>
        <w:ind w:left="0" w:right="0" w:firstLine="480"/>
        <w:jc w:val="center"/>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编制说明</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1、招标文件要求提交的除“资格及资信证明部分”、“报价部分”外的其他证明材料或资料加盖投标人的单位公章后应在此项下提交。</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2、招标文件要求投标人提供方案（包括但不限于：组织、实施、技术、服务方案等）的，投标人应在此项下提交。</w:t>
      </w:r>
    </w:p>
    <w:p>
      <w:pPr>
        <w:pStyle w:val="2"/>
        <w:keepNext w:val="0"/>
        <w:keepLines w:val="0"/>
        <w:widowControl/>
        <w:suppressLineNumbers w:val="0"/>
        <w:spacing w:before="0" w:beforeAutospacing="0" w:after="225" w:afterAutospacing="0" w:line="480" w:lineRule="atLeast"/>
        <w:ind w:left="0" w:right="0" w:firstLine="48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3、除招标文件另有规定外，投标人认为需要提交的其他证明材料或资料加盖投标人的单位公章后应在此项下提交。</w:t>
      </w: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p>
    <w:p>
      <w:pPr>
        <w:pStyle w:val="2"/>
        <w:keepNext w:val="0"/>
        <w:keepLines w:val="0"/>
        <w:widowControl/>
        <w:suppressLineNumbers w:val="0"/>
        <w:spacing w:before="0" w:beforeAutospacing="0" w:after="225" w:afterAutospacing="0" w:line="480" w:lineRule="atLeast"/>
        <w:ind w:left="0" w:right="0" w:firstLine="0"/>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24"/>
          <w:szCs w:val="24"/>
        </w:rPr>
        <w:t> </w:t>
      </w:r>
    </w:p>
    <w:p/>
    <w:sectPr>
      <w:pgSz w:w="11906" w:h="16838"/>
      <w:pgMar w:top="873" w:right="669" w:bottom="703"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D660A"/>
    <w:rsid w:val="178D660A"/>
    <w:rsid w:val="42C342DA"/>
    <w:rsid w:val="5734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司法局</Company>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2025-10-15T01:18:00Z</dcterms:created>
  <dc:creator>Administrator</dc:creator>
  <cp:lastModifiedBy>Administrator</cp:lastModifiedBy>
  <dcterms:modified xsi:type="dcterms:W3CDTF">2025-10-15T02:13:23Z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