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中宋" w:hAnsi="华文中宋" w:eastAsia="华文中宋"/>
          <w:sz w:val="36"/>
          <w:lang w:eastAsia="zh-CN"/>
        </w:rPr>
      </w:pPr>
      <w:r>
        <w:rPr>
          <w:rFonts w:hint="eastAsia" w:ascii="华文中宋" w:hAnsi="华文中宋" w:eastAsia="华文中宋"/>
          <w:sz w:val="36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厦湖市政园林〔201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华文中宋" w:eastAsia="仿宋_GB2312"/>
          <w:sz w:val="32"/>
          <w:szCs w:val="32"/>
        </w:rPr>
        <w:t>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华文中宋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中宋"/>
          <w:szCs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湖里区市政园林局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道路绿化工程竣工移交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b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各代建单位、施工单位、管养单位：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推进道路绿化工程竣工后顺利移交，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确保绿化管养质量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和景观效果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一、移交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移交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我局及区市政园林管理中心作</w:t>
      </w:r>
      <w:r>
        <w:rPr>
          <w:rFonts w:hint="eastAsia" w:ascii="仿宋_GB2312" w:hAnsi="仿宋_GB2312" w:eastAsia="仿宋_GB2312" w:cs="仿宋_GB2312"/>
          <w:sz w:val="32"/>
          <w:szCs w:val="32"/>
        </w:rPr>
        <w:t>为业主单位的道路绿化提升（建设）工程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竣工验收时，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代建单位、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四方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人员应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同时到场确认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无需整改的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部分于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工程竣工验收合格当日移交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需整改的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部分应根据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《工程移交整改通知单》（附表1）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整改到位后移交。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未按期整改到位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相应费用由业主单位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直接从工程款中扣除；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通知单中</w:t>
      </w:r>
      <w:r>
        <w:rPr>
          <w:rFonts w:hint="eastAsia" w:ascii="仿宋_GB2312" w:hAnsi="仿宋_GB2312" w:eastAsia="仿宋_GB2312" w:cs="仿宋_GB2312"/>
          <w:sz w:val="32"/>
          <w:szCs w:val="32"/>
        </w:rPr>
        <w:t>非施工单位原因造成的问题，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可报备</w:t>
      </w:r>
      <w:r>
        <w:rPr>
          <w:rFonts w:hint="eastAsia" w:ascii="仿宋_GB2312" w:hAnsi="仿宋_GB2312" w:eastAsia="仿宋_GB2312" w:cs="仿宋_GB2312"/>
          <w:sz w:val="32"/>
          <w:szCs w:val="32"/>
        </w:rPr>
        <w:t>质管科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带问题移交。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移交内容为竣工图所包含的全部内容。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移交资料：绿化工程移交协议书、移交清单、现状视频光盘、竣工图、竣工验收报告等，于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竣工验收合格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30日内提交。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、移交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截止日期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台风灾后重建提升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已竣工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验收且由建发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城建集团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代建的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项目须</w:t>
      </w:r>
      <w:r>
        <w:rPr>
          <w:rFonts w:hint="eastAsia" w:ascii="仿宋_GB2312" w:hAnsi="仿宋_GB2312" w:eastAsia="仿宋_GB2312" w:cs="仿宋_GB2312"/>
          <w:sz w:val="32"/>
          <w:szCs w:val="32"/>
        </w:rPr>
        <w:t>于1月22日前完成移交，已竣工验收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但非建发城建集团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代建的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项目须</w:t>
      </w:r>
      <w:r>
        <w:rPr>
          <w:rFonts w:hint="eastAsia" w:ascii="仿宋_GB2312" w:hAnsi="仿宋_GB2312" w:eastAsia="仿宋_GB2312" w:cs="仿宋_GB2312"/>
          <w:sz w:val="32"/>
          <w:szCs w:val="32"/>
        </w:rPr>
        <w:t>于2月10日前完成移交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，管养单位需在上述时间内接收管养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本通知在执行过程中如遇问题应及时向区市政园林局反馈。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《工程移交整改通知单》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厦门市湖里区市政园林局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华文中宋" w:hAnsi="华文中宋" w:eastAsia="华文中宋"/>
          <w:sz w:val="32"/>
        </w:rPr>
      </w:pPr>
    </w:p>
    <w:p>
      <w:pPr>
        <w:spacing w:line="600" w:lineRule="exact"/>
        <w:rPr>
          <w:rFonts w:hint="eastAsia" w:ascii="华文中宋" w:hAnsi="华文中宋" w:eastAsia="华文中宋"/>
          <w:sz w:val="32"/>
        </w:rPr>
      </w:pPr>
    </w:p>
    <w:p>
      <w:pPr>
        <w:spacing w:line="600" w:lineRule="exact"/>
        <w:rPr>
          <w:rFonts w:hint="eastAsia" w:ascii="华文中宋" w:hAnsi="华文中宋" w:eastAsia="华文中宋"/>
          <w:sz w:val="32"/>
        </w:rPr>
      </w:pPr>
    </w:p>
    <w:p>
      <w:pPr>
        <w:spacing w:line="600" w:lineRule="exact"/>
        <w:rPr>
          <w:rFonts w:hint="eastAsia" w:ascii="华文中宋" w:hAnsi="华文中宋" w:eastAsia="华文中宋"/>
          <w:sz w:val="32"/>
        </w:rPr>
      </w:pPr>
    </w:p>
    <w:p>
      <w:pPr>
        <w:spacing w:line="600" w:lineRule="exact"/>
        <w:rPr>
          <w:rFonts w:hint="eastAsia" w:ascii="华文中宋" w:hAnsi="华文中宋" w:eastAsia="华文中宋"/>
          <w:sz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480" w:lineRule="exact"/>
        <w:ind w:firstLine="28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厦门市湖里区市政园林局　　　　　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/>
          <w:sz w:val="28"/>
          <w:szCs w:val="28"/>
        </w:rPr>
        <w:t>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工程移交整改通知单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0"/>
        <w:gridCol w:w="1701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61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厦门市湖里区市政园林局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业主代表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片管代表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接收单位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厦门城优建设有限公司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8" w:hRule="atLeast"/>
        </w:trPr>
        <w:tc>
          <w:tcPr>
            <w:tcW w:w="8613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1 ......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2 ......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 3 ...... 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.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.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.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13" w:type="dxa"/>
            <w:gridSpan w:val="4"/>
            <w:vAlign w:val="center"/>
          </w:tcPr>
          <w:p>
            <w:pPr>
              <w:jc w:val="left"/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  以上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个</w:t>
            </w:r>
            <w:r>
              <w:rPr>
                <w:rFonts w:hint="eastAsia" w:ascii="MS Mincho" w:hAnsi="MS Mincho" w:eastAsia="MS Mincho" w:cs="MS Mincho"/>
                <w:sz w:val="30"/>
                <w:szCs w:val="30"/>
              </w:rPr>
              <w:t>☑</w:t>
            </w:r>
            <w:r>
              <w:rPr>
                <w:rFonts w:hint="eastAsia"/>
                <w:sz w:val="30"/>
                <w:szCs w:val="30"/>
              </w:rPr>
              <w:t>项请施工单位于验收后</w:t>
            </w:r>
            <w:r>
              <w:rPr>
                <w:rFonts w:hint="eastAsia"/>
                <w:sz w:val="28"/>
                <w:szCs w:val="28"/>
              </w:rPr>
              <w:t>15个日历日内</w:t>
            </w:r>
            <w:r>
              <w:rPr>
                <w:rFonts w:hint="eastAsia"/>
                <w:sz w:val="30"/>
                <w:szCs w:val="30"/>
              </w:rPr>
              <w:t>完成整改，如未按期整改将扣除该部分工程款，其余问题留存质管科备案。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业主代表（签字）：            业主片管（签字）：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年    月    日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4"/>
        </w:rPr>
        <w:t xml:space="preserve">备注：一式四份，业主代表、业主片管、接收单位、施工单位各一份。   </w:t>
      </w:r>
      <w:r>
        <w:rPr>
          <w:rFonts w:hint="eastAsia"/>
          <w:sz w:val="28"/>
          <w:szCs w:val="28"/>
        </w:rPr>
        <w:t xml:space="preserve">   </w:t>
      </w:r>
    </w:p>
    <w:sectPr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C"/>
    <w:rsid w:val="000167BF"/>
    <w:rsid w:val="00077C64"/>
    <w:rsid w:val="000D6827"/>
    <w:rsid w:val="000E6EC4"/>
    <w:rsid w:val="00105778"/>
    <w:rsid w:val="00117F92"/>
    <w:rsid w:val="001C1838"/>
    <w:rsid w:val="00215938"/>
    <w:rsid w:val="00227566"/>
    <w:rsid w:val="00232CB4"/>
    <w:rsid w:val="00264AA6"/>
    <w:rsid w:val="002937C8"/>
    <w:rsid w:val="002F59A8"/>
    <w:rsid w:val="00312CFA"/>
    <w:rsid w:val="003459C6"/>
    <w:rsid w:val="003551B2"/>
    <w:rsid w:val="00381D46"/>
    <w:rsid w:val="003C29CE"/>
    <w:rsid w:val="003C687E"/>
    <w:rsid w:val="00405574"/>
    <w:rsid w:val="00415D0A"/>
    <w:rsid w:val="004F5347"/>
    <w:rsid w:val="0050724C"/>
    <w:rsid w:val="0053109C"/>
    <w:rsid w:val="005419DF"/>
    <w:rsid w:val="00582C5C"/>
    <w:rsid w:val="005A6F8C"/>
    <w:rsid w:val="005B08B9"/>
    <w:rsid w:val="005D2669"/>
    <w:rsid w:val="005F369C"/>
    <w:rsid w:val="00616FAC"/>
    <w:rsid w:val="00626DC5"/>
    <w:rsid w:val="00641BF2"/>
    <w:rsid w:val="0064451C"/>
    <w:rsid w:val="00646F9B"/>
    <w:rsid w:val="006724E6"/>
    <w:rsid w:val="006F2E96"/>
    <w:rsid w:val="00711D98"/>
    <w:rsid w:val="007124A0"/>
    <w:rsid w:val="007140D6"/>
    <w:rsid w:val="0072437F"/>
    <w:rsid w:val="007531FD"/>
    <w:rsid w:val="00774ACE"/>
    <w:rsid w:val="007A60BE"/>
    <w:rsid w:val="00810803"/>
    <w:rsid w:val="00863D70"/>
    <w:rsid w:val="00881796"/>
    <w:rsid w:val="008B0362"/>
    <w:rsid w:val="00901D64"/>
    <w:rsid w:val="009E2284"/>
    <w:rsid w:val="00A16D10"/>
    <w:rsid w:val="00A83E80"/>
    <w:rsid w:val="00AB2AFB"/>
    <w:rsid w:val="00AC074F"/>
    <w:rsid w:val="00AC27C6"/>
    <w:rsid w:val="00B27E4F"/>
    <w:rsid w:val="00B75FA4"/>
    <w:rsid w:val="00BB17B3"/>
    <w:rsid w:val="00BC51CC"/>
    <w:rsid w:val="00BF6FD1"/>
    <w:rsid w:val="00C22460"/>
    <w:rsid w:val="00C809A3"/>
    <w:rsid w:val="00C81455"/>
    <w:rsid w:val="00C84672"/>
    <w:rsid w:val="00C86CC3"/>
    <w:rsid w:val="00CD2980"/>
    <w:rsid w:val="00D06E18"/>
    <w:rsid w:val="00D5377D"/>
    <w:rsid w:val="00DC36F3"/>
    <w:rsid w:val="00E31B56"/>
    <w:rsid w:val="00FF34A1"/>
    <w:rsid w:val="02AA5F48"/>
    <w:rsid w:val="02D235B6"/>
    <w:rsid w:val="036644FE"/>
    <w:rsid w:val="037672C9"/>
    <w:rsid w:val="048E1F74"/>
    <w:rsid w:val="06597725"/>
    <w:rsid w:val="07376318"/>
    <w:rsid w:val="0B1D25DD"/>
    <w:rsid w:val="0BB25EBE"/>
    <w:rsid w:val="0C9E2331"/>
    <w:rsid w:val="0D49743A"/>
    <w:rsid w:val="0D9F38E8"/>
    <w:rsid w:val="0FC73610"/>
    <w:rsid w:val="100D70A1"/>
    <w:rsid w:val="131937BD"/>
    <w:rsid w:val="135C2063"/>
    <w:rsid w:val="14211B4F"/>
    <w:rsid w:val="14B0662E"/>
    <w:rsid w:val="14D261FB"/>
    <w:rsid w:val="157E26FB"/>
    <w:rsid w:val="19317841"/>
    <w:rsid w:val="1A2040AB"/>
    <w:rsid w:val="1C6A2CB3"/>
    <w:rsid w:val="1D8246D6"/>
    <w:rsid w:val="1F19742B"/>
    <w:rsid w:val="1FD73904"/>
    <w:rsid w:val="228B3E87"/>
    <w:rsid w:val="24930960"/>
    <w:rsid w:val="249D59C1"/>
    <w:rsid w:val="27DE28E7"/>
    <w:rsid w:val="2BD16DF4"/>
    <w:rsid w:val="2C4850F0"/>
    <w:rsid w:val="2C503B54"/>
    <w:rsid w:val="2D265B85"/>
    <w:rsid w:val="2D4E6214"/>
    <w:rsid w:val="2DE8291B"/>
    <w:rsid w:val="2FF26178"/>
    <w:rsid w:val="318B3906"/>
    <w:rsid w:val="32871DF3"/>
    <w:rsid w:val="34682705"/>
    <w:rsid w:val="35D419DB"/>
    <w:rsid w:val="38663A63"/>
    <w:rsid w:val="38A53F14"/>
    <w:rsid w:val="38C40035"/>
    <w:rsid w:val="394C1E36"/>
    <w:rsid w:val="3CC35A5A"/>
    <w:rsid w:val="3EE83985"/>
    <w:rsid w:val="3FB76ED8"/>
    <w:rsid w:val="40880A6A"/>
    <w:rsid w:val="42C45BFE"/>
    <w:rsid w:val="46724CA9"/>
    <w:rsid w:val="46EB13A8"/>
    <w:rsid w:val="48463D14"/>
    <w:rsid w:val="49193913"/>
    <w:rsid w:val="49D37664"/>
    <w:rsid w:val="4A9646D7"/>
    <w:rsid w:val="4B347928"/>
    <w:rsid w:val="4D99254F"/>
    <w:rsid w:val="51641D0F"/>
    <w:rsid w:val="51F62A91"/>
    <w:rsid w:val="54AA1C24"/>
    <w:rsid w:val="563D0242"/>
    <w:rsid w:val="5A2524BC"/>
    <w:rsid w:val="5C143F05"/>
    <w:rsid w:val="5D014FD6"/>
    <w:rsid w:val="60205F7D"/>
    <w:rsid w:val="604D3BEF"/>
    <w:rsid w:val="678D635E"/>
    <w:rsid w:val="679A442F"/>
    <w:rsid w:val="6A4A7DFD"/>
    <w:rsid w:val="6BD12EEB"/>
    <w:rsid w:val="6D984B90"/>
    <w:rsid w:val="6E203A1F"/>
    <w:rsid w:val="6F3901B5"/>
    <w:rsid w:val="6FB969FB"/>
    <w:rsid w:val="714E3CC4"/>
    <w:rsid w:val="71CC7443"/>
    <w:rsid w:val="72A071A1"/>
    <w:rsid w:val="73B14339"/>
    <w:rsid w:val="76307E97"/>
    <w:rsid w:val="763E0FB5"/>
    <w:rsid w:val="76DD5C1E"/>
    <w:rsid w:val="775723B1"/>
    <w:rsid w:val="783B543D"/>
    <w:rsid w:val="79751586"/>
    <w:rsid w:val="7B3521FE"/>
    <w:rsid w:val="7E0519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165</Words>
  <Characters>947</Characters>
  <Lines>7</Lines>
  <Paragraphs>2</Paragraphs>
  <ScaleCrop>false</ScaleCrop>
  <LinksUpToDate>false</LinksUpToDate>
  <CharactersWithSpaces>1110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2018-01-12T03:02:00Z</dcterms:created>
  <dc:creator>Y</dc:creator>
  <cp:lastModifiedBy>Administrator</cp:lastModifiedBy>
  <cp:lastPrinted>2018-01-18T02:37:00Z</cp:lastPrinted>
  <dcterms:modified xsi:type="dcterms:W3CDTF">2018-01-19T08:23:02Z</dcterms:modified>
  <dc:title>关于推进道路绿化工程竣工移交工作的通知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