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3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val="en-US" w:eastAsia="zh-CN"/>
        </w:rPr>
        <w:t>湖里区行政审批管理局</w:t>
      </w: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</w:rPr>
        <w:t>公务员平时考核登记表</w:t>
      </w: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（202×年度 第×季度）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0"/>
          <w:szCs w:val="30"/>
        </w:rPr>
      </w:pPr>
    </w:p>
    <w:tbl>
      <w:tblPr>
        <w:tblStyle w:val="5"/>
        <w:tblW w:w="9256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701"/>
        <w:gridCol w:w="1092"/>
        <w:gridCol w:w="1089"/>
        <w:gridCol w:w="147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任现职时间</w:t>
            </w:r>
          </w:p>
        </w:tc>
        <w:tc>
          <w:tcPr>
            <w:tcW w:w="3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  <w:t>工作单位及职务、职级</w:t>
            </w:r>
          </w:p>
        </w:tc>
        <w:tc>
          <w:tcPr>
            <w:tcW w:w="5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职位职责、工作任务</w:t>
            </w:r>
          </w:p>
        </w:tc>
        <w:tc>
          <w:tcPr>
            <w:tcW w:w="5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思想政治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方面学习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小结</w:t>
            </w:r>
          </w:p>
        </w:tc>
        <w:tc>
          <w:tcPr>
            <w:tcW w:w="76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日常任务与阶段目标小结</w:t>
            </w:r>
          </w:p>
        </w:tc>
        <w:tc>
          <w:tcPr>
            <w:tcW w:w="76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临时性工作任务</w:t>
            </w:r>
          </w:p>
        </w:tc>
        <w:tc>
          <w:tcPr>
            <w:tcW w:w="76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出勤情况</w:t>
            </w:r>
          </w:p>
        </w:tc>
        <w:tc>
          <w:tcPr>
            <w:tcW w:w="76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出勤天数：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休年休假天数：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病假天数：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主管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领导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建议等次</w:t>
            </w:r>
          </w:p>
        </w:tc>
        <w:tc>
          <w:tcPr>
            <w:tcW w:w="762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等次：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组织审定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等次</w:t>
            </w:r>
          </w:p>
        </w:tc>
        <w:tc>
          <w:tcPr>
            <w:tcW w:w="76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等次：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个人意见</w:t>
            </w:r>
          </w:p>
        </w:tc>
        <w:tc>
          <w:tcPr>
            <w:tcW w:w="76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等次：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签名或盖章：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其他说明</w:t>
            </w:r>
          </w:p>
        </w:tc>
        <w:tc>
          <w:tcPr>
            <w:tcW w:w="76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751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848" w:leftChars="0" w:hanging="848" w:hangingChars="389"/>
        <w:jc w:val="left"/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备注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1.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临时性工作任务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指承担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急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难险重任务、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重大专项工作任务、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处理复杂问题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，根据实际填写。</w:t>
      </w:r>
    </w:p>
    <w:p>
      <w:pPr>
        <w:ind w:left="838" w:leftChars="329" w:hanging="147" w:hangingChars="64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96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w w:val="96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其他说明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为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w w:val="91"/>
          <w:sz w:val="24"/>
          <w:szCs w:val="24"/>
        </w:rPr>
        <w:t>管领导建议等次或组织审定等次需要说明的情况，根据需要填写</w:t>
      </w:r>
      <w:r>
        <w:rPr>
          <w:rFonts w:hint="eastAsia" w:ascii="Times New Roman" w:hAnsi="Times New Roman" w:eastAsia="仿宋_GB2312" w:cs="Times New Roman"/>
          <w:color w:val="auto"/>
          <w:w w:val="91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15EE"/>
    <w:rsid w:val="757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line="360" w:lineRule="auto"/>
      <w:ind w:left="0" w:hanging="864"/>
      <w:outlineLvl w:val="3"/>
    </w:pPr>
    <w:rPr>
      <w:rFonts w:ascii="Times New Roman" w:hAnsi="Times New Roman" w:eastAsia="仿宋" w:cs="Times New Roman"/>
      <w:kern w:val="2"/>
      <w:sz w:val="28"/>
      <w:szCs w:val="28"/>
      <w:lang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行政审批管理局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2021-10-29T05:53:00Z</dcterms:created>
  <dc:creator>Administrator</dc:creator>
  <cp:lastModifiedBy>Administrator</cp:lastModifiedBy>
  <dcterms:modified xsi:type="dcterms:W3CDTF">2021-10-29T05:55:14Z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