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E5E" w:rsidRDefault="00D228E9">
      <w:pPr>
        <w:spacing w:line="560" w:lineRule="exac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附件：</w:t>
      </w:r>
    </w:p>
    <w:p w:rsidR="00BD6E5E" w:rsidRDefault="00D228E9">
      <w:pPr>
        <w:spacing w:line="600" w:lineRule="exact"/>
        <w:jc w:val="center"/>
        <w:rPr>
          <w:rFonts w:ascii="方正小标宋_GBK" w:eastAsia="方正小标宋_GBK" w:hAnsi="方正小标宋简体"/>
          <w:b/>
          <w:sz w:val="36"/>
          <w:szCs w:val="36"/>
        </w:rPr>
      </w:pPr>
      <w:r>
        <w:rPr>
          <w:rFonts w:ascii="方正小标宋_GBK" w:eastAsia="方正小标宋_GBK" w:hAnsi="方正小标宋简体" w:hint="eastAsia"/>
          <w:b/>
          <w:sz w:val="36"/>
          <w:szCs w:val="36"/>
        </w:rPr>
        <w:t>湖里区购买社会工作服务项目申报表（后坑社区）</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3"/>
        <w:gridCol w:w="3603"/>
        <w:gridCol w:w="1711"/>
        <w:gridCol w:w="2809"/>
      </w:tblGrid>
      <w:tr w:rsidR="00BD6E5E">
        <w:trPr>
          <w:trHeight w:val="725"/>
          <w:jc w:val="center"/>
        </w:trPr>
        <w:tc>
          <w:tcPr>
            <w:tcW w:w="1393" w:type="dxa"/>
            <w:vAlign w:val="center"/>
          </w:tcPr>
          <w:p w:rsidR="00BD6E5E" w:rsidRDefault="00D228E9">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申报社区</w:t>
            </w:r>
          </w:p>
        </w:tc>
        <w:tc>
          <w:tcPr>
            <w:tcW w:w="3603" w:type="dxa"/>
            <w:vAlign w:val="center"/>
          </w:tcPr>
          <w:p w:rsidR="00BD6E5E" w:rsidRDefault="00D228E9">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后坑社区居委会</w:t>
            </w:r>
          </w:p>
        </w:tc>
        <w:tc>
          <w:tcPr>
            <w:tcW w:w="1711" w:type="dxa"/>
            <w:vAlign w:val="center"/>
          </w:tcPr>
          <w:p w:rsidR="00BD6E5E" w:rsidRDefault="00D228E9">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第几年项目</w:t>
            </w:r>
          </w:p>
        </w:tc>
        <w:tc>
          <w:tcPr>
            <w:tcW w:w="2809" w:type="dxa"/>
            <w:vAlign w:val="center"/>
          </w:tcPr>
          <w:p w:rsidR="00BD6E5E" w:rsidRDefault="00D228E9">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 xml:space="preserve"> 第一年</w:t>
            </w:r>
          </w:p>
        </w:tc>
      </w:tr>
      <w:tr w:rsidR="00BD6E5E">
        <w:trPr>
          <w:trHeight w:val="731"/>
          <w:jc w:val="center"/>
        </w:trPr>
        <w:tc>
          <w:tcPr>
            <w:tcW w:w="1393" w:type="dxa"/>
            <w:vAlign w:val="center"/>
          </w:tcPr>
          <w:p w:rsidR="00BD6E5E" w:rsidRDefault="00D228E9">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项目名称</w:t>
            </w:r>
          </w:p>
        </w:tc>
        <w:tc>
          <w:tcPr>
            <w:tcW w:w="3603" w:type="dxa"/>
            <w:vAlign w:val="center"/>
          </w:tcPr>
          <w:p w:rsidR="00BD6E5E" w:rsidRDefault="00D228E9">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“童心筑梦·爱在咱厝”</w:t>
            </w:r>
          </w:p>
          <w:p w:rsidR="00BD6E5E" w:rsidRDefault="00D228E9">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后坑社区儿童社工服务项目</w:t>
            </w:r>
          </w:p>
        </w:tc>
        <w:tc>
          <w:tcPr>
            <w:tcW w:w="1711" w:type="dxa"/>
            <w:vAlign w:val="center"/>
          </w:tcPr>
          <w:p w:rsidR="00BD6E5E" w:rsidRDefault="00D228E9">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项目类型</w:t>
            </w:r>
          </w:p>
          <w:p w:rsidR="00BD6E5E" w:rsidRDefault="00D228E9">
            <w:pPr>
              <w:spacing w:line="280" w:lineRule="exact"/>
              <w:jc w:val="center"/>
              <w:rPr>
                <w:rFonts w:ascii="仿宋_GB2312" w:eastAsia="仿宋_GB2312" w:hAnsi="仿宋_GB2312" w:cs="仿宋_GB2312"/>
                <w:b/>
                <w:sz w:val="24"/>
              </w:rPr>
            </w:pPr>
            <w:r>
              <w:rPr>
                <w:rFonts w:ascii="仿宋_GB2312" w:eastAsia="仿宋_GB2312" w:hAnsi="仿宋_GB2312" w:cs="仿宋_GB2312" w:hint="eastAsia"/>
                <w:bCs/>
                <w:spacing w:val="-6"/>
                <w:sz w:val="24"/>
              </w:rPr>
              <w:t>（综合或单项）</w:t>
            </w:r>
          </w:p>
        </w:tc>
        <w:tc>
          <w:tcPr>
            <w:tcW w:w="2809" w:type="dxa"/>
            <w:vAlign w:val="center"/>
          </w:tcPr>
          <w:p w:rsidR="00BD6E5E" w:rsidRDefault="00D228E9">
            <w:pPr>
              <w:spacing w:line="280" w:lineRule="exact"/>
              <w:jc w:val="center"/>
              <w:rPr>
                <w:rFonts w:ascii="仿宋_GB2312" w:eastAsia="仿宋_GB2312" w:hAnsi="仿宋_GB2312" w:cs="仿宋_GB2312"/>
                <w:b/>
                <w:sz w:val="24"/>
              </w:rPr>
            </w:pPr>
            <w:r>
              <w:rPr>
                <w:rFonts w:ascii="仿宋_GB2312" w:eastAsia="仿宋_GB2312" w:hAnsi="仿宋_GB2312" w:cs="仿宋_GB2312" w:hint="eastAsia"/>
                <w:sz w:val="24"/>
              </w:rPr>
              <w:t xml:space="preserve">单项 </w:t>
            </w:r>
          </w:p>
        </w:tc>
      </w:tr>
      <w:tr w:rsidR="00BD6E5E">
        <w:trPr>
          <w:trHeight w:val="805"/>
          <w:jc w:val="center"/>
        </w:trPr>
        <w:tc>
          <w:tcPr>
            <w:tcW w:w="1393" w:type="dxa"/>
            <w:vAlign w:val="center"/>
          </w:tcPr>
          <w:p w:rsidR="00BD6E5E" w:rsidRDefault="00D228E9">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是否</w:t>
            </w:r>
          </w:p>
          <w:p w:rsidR="00BD6E5E" w:rsidRDefault="00D228E9">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续约项目</w:t>
            </w:r>
          </w:p>
        </w:tc>
        <w:tc>
          <w:tcPr>
            <w:tcW w:w="3603" w:type="dxa"/>
            <w:vAlign w:val="center"/>
          </w:tcPr>
          <w:p w:rsidR="00BD6E5E" w:rsidRPr="00F30922" w:rsidRDefault="00D228E9">
            <w:pPr>
              <w:spacing w:line="280" w:lineRule="exact"/>
              <w:jc w:val="center"/>
              <w:rPr>
                <w:rFonts w:ascii="仿宋_GB2312" w:eastAsia="仿宋_GB2312" w:hAnsi="仿宋_GB2312" w:cs="仿宋_GB2312"/>
                <w:sz w:val="24"/>
              </w:rPr>
            </w:pPr>
            <w:r w:rsidRPr="00F30922">
              <w:rPr>
                <w:rFonts w:ascii="仿宋_GB2312" w:eastAsia="仿宋_GB2312" w:hAnsi="仿宋_GB2312" w:cs="仿宋_GB2312" w:hint="eastAsia"/>
                <w:sz w:val="24"/>
              </w:rPr>
              <w:t>是</w:t>
            </w:r>
          </w:p>
        </w:tc>
        <w:tc>
          <w:tcPr>
            <w:tcW w:w="1711" w:type="dxa"/>
            <w:vAlign w:val="center"/>
          </w:tcPr>
          <w:p w:rsidR="00BD6E5E" w:rsidRDefault="00D228E9">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项目经费</w:t>
            </w:r>
          </w:p>
        </w:tc>
        <w:tc>
          <w:tcPr>
            <w:tcW w:w="2809" w:type="dxa"/>
            <w:vAlign w:val="center"/>
          </w:tcPr>
          <w:p w:rsidR="00BD6E5E" w:rsidRDefault="00D228E9">
            <w:pPr>
              <w:spacing w:line="28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 xml:space="preserve"> </w:t>
            </w:r>
            <w:r w:rsidRPr="00F30922">
              <w:rPr>
                <w:rFonts w:ascii="仿宋_GB2312" w:eastAsia="仿宋_GB2312" w:hAnsi="仿宋_GB2312" w:cs="仿宋_GB2312" w:hint="eastAsia"/>
                <w:sz w:val="24"/>
              </w:rPr>
              <w:t xml:space="preserve">24.98万 </w:t>
            </w:r>
          </w:p>
        </w:tc>
      </w:tr>
      <w:tr w:rsidR="00BD6E5E">
        <w:trPr>
          <w:trHeight w:val="9660"/>
          <w:jc w:val="center"/>
        </w:trPr>
        <w:tc>
          <w:tcPr>
            <w:tcW w:w="1393" w:type="dxa"/>
            <w:vAlign w:val="center"/>
          </w:tcPr>
          <w:p w:rsidR="00BD6E5E" w:rsidRDefault="00D228E9">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申报理由</w:t>
            </w:r>
          </w:p>
          <w:p w:rsidR="00BD6E5E" w:rsidRDefault="00BD6E5E">
            <w:pPr>
              <w:spacing w:line="320" w:lineRule="exact"/>
              <w:jc w:val="center"/>
              <w:rPr>
                <w:rFonts w:ascii="仿宋_GB2312" w:eastAsia="仿宋_GB2312" w:hAnsi="仿宋_GB2312" w:cs="仿宋_GB2312"/>
                <w:bCs/>
                <w:sz w:val="28"/>
                <w:szCs w:val="28"/>
              </w:rPr>
            </w:pPr>
          </w:p>
        </w:tc>
        <w:tc>
          <w:tcPr>
            <w:tcW w:w="8123" w:type="dxa"/>
            <w:gridSpan w:val="3"/>
            <w:vAlign w:val="center"/>
          </w:tcPr>
          <w:p w:rsidR="0027404F" w:rsidRDefault="0027404F" w:rsidP="0027404F">
            <w:pPr>
              <w:spacing w:line="360" w:lineRule="exact"/>
              <w:ind w:firstLineChars="200" w:firstLine="480"/>
              <w:rPr>
                <w:rFonts w:ascii="仿宋" w:eastAsia="仿宋" w:hAnsi="仿宋" w:cs="仿宋"/>
                <w:sz w:val="24"/>
              </w:rPr>
            </w:pPr>
            <w:r>
              <w:rPr>
                <w:rFonts w:ascii="仿宋" w:eastAsia="仿宋" w:hAnsi="仿宋" w:cs="仿宋" w:hint="eastAsia"/>
                <w:sz w:val="24"/>
              </w:rPr>
              <w:t>后坑社区位于湖里区中部偏东，BRT金山至蔡塘站、仙岳路前社至金山站沿线，东接湖边水库，西邻金尚公园，辖区面积约1平方公里。辖前社、后社、西潘3个自然村及金秋、金北、玉山、融景湾、金山湖景5个居民小区，计10个居民小组，共1400多户居民，常住人口4000多人，流动人口3万人之多，其中6-12岁儿童占了很大的比例。针对社区的情况，社工服务项目从个人、家庭、社区三大层面去服务辖区内的流动儿童，通过借助个案、小组、社区三大社工手法，通过资源整合、心理辅导等为流动儿童提供支持，提高流动儿童的适应力与融入能力，促进其身心良好发展，提高对社区的归属感和认同感。但在这三年的社工服务与反馈中社工同样发现流动儿童的流动性较高，辖区内的流动儿童的流动性导致自我认知偏差、人际交往能力不足、家庭关怀缺失、社区支持力度不够和城乡文化冲突等的影响下，出现不自信、亲子关系疏离、缺乏社区归属感等基本问题对于新流入社区儿童仍然存在，对于之前服务的流动儿童仍存在着在地儿童与流动儿童的相互融合度较低，多以地缘关系为主，单向融合为主，且流动儿童对于社区参与能力较弱，参与机会较少，综合能力需进一步提高。为此，针对后坑社区儿童问题，社区拟在原有的服务基础上，将在第四年期继续与湖里区开心社工服务中心合作，开展““童心筑梦·爱在咱厝”后坑社区儿童社工服务项目，仍以6-12岁辖区内的儿童为服务主体，以能力提升为核心，以社区平台为依托，发挥社工专业作用，以辖区学校为服务媒介，以家庭为单位，吸纳社区内各类社区社会组织、学校、志愿者团队及相关的资源和力量，共同参与到社区的儿童服务中，通过“家庭+学校+社区”联动的方式，动员社区多方力量的参与、融合，促进儿童自身的能力提升，为后坑社区的儿童营造一个“安全、互助、融合”的成长环境。</w:t>
            </w:r>
          </w:p>
          <w:p w:rsidR="00BD6E5E" w:rsidRPr="0027404F" w:rsidRDefault="00BD6E5E" w:rsidP="0027404F">
            <w:pPr>
              <w:spacing w:line="360" w:lineRule="exact"/>
              <w:rPr>
                <w:rFonts w:ascii="仿宋_GB2312" w:eastAsia="仿宋_GB2312" w:hAnsi="仿宋_GB2312" w:cs="仿宋_GB2312"/>
                <w:sz w:val="24"/>
              </w:rPr>
            </w:pP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  </w:t>
            </w: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                                                                                           </w:t>
            </w:r>
          </w:p>
        </w:tc>
      </w:tr>
      <w:tr w:rsidR="00BD6E5E">
        <w:trPr>
          <w:trHeight w:val="2020"/>
          <w:jc w:val="center"/>
        </w:trPr>
        <w:tc>
          <w:tcPr>
            <w:tcW w:w="1393" w:type="dxa"/>
            <w:vAlign w:val="center"/>
          </w:tcPr>
          <w:p w:rsidR="00BD6E5E" w:rsidRDefault="00D228E9">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lastRenderedPageBreak/>
              <w:t>街道审核</w:t>
            </w:r>
          </w:p>
          <w:p w:rsidR="00BD6E5E" w:rsidRDefault="00D228E9">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意见</w:t>
            </w:r>
          </w:p>
        </w:tc>
        <w:tc>
          <w:tcPr>
            <w:tcW w:w="8123" w:type="dxa"/>
            <w:gridSpan w:val="3"/>
            <w:vAlign w:val="center"/>
          </w:tcPr>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w:t>
            </w: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w:t>
            </w:r>
          </w:p>
        </w:tc>
      </w:tr>
      <w:tr w:rsidR="00BD6E5E">
        <w:trPr>
          <w:trHeight w:val="5540"/>
          <w:jc w:val="center"/>
        </w:trPr>
        <w:tc>
          <w:tcPr>
            <w:tcW w:w="1393" w:type="dxa"/>
            <w:vAlign w:val="center"/>
          </w:tcPr>
          <w:p w:rsidR="00BD6E5E" w:rsidRDefault="00D228E9">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采购评审</w:t>
            </w:r>
          </w:p>
          <w:p w:rsidR="00BD6E5E" w:rsidRDefault="00D228E9">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意见</w:t>
            </w:r>
          </w:p>
        </w:tc>
        <w:tc>
          <w:tcPr>
            <w:tcW w:w="8123" w:type="dxa"/>
            <w:gridSpan w:val="3"/>
            <w:vAlign w:val="center"/>
          </w:tcPr>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BD6E5E" w:rsidRDefault="00BD6E5E">
            <w:pPr>
              <w:spacing w:line="320" w:lineRule="exact"/>
              <w:rPr>
                <w:rFonts w:ascii="仿宋_GB2312" w:eastAsia="仿宋_GB2312" w:hAnsi="仿宋_GB2312" w:cs="仿宋_GB2312"/>
                <w:sz w:val="24"/>
              </w:rPr>
            </w:pP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BD6E5E">
            <w:pPr>
              <w:spacing w:line="320" w:lineRule="exact"/>
              <w:rPr>
                <w:rFonts w:ascii="仿宋_GB2312" w:eastAsia="仿宋_GB2312" w:hAnsi="仿宋_GB2312" w:cs="仿宋_GB2312"/>
                <w:sz w:val="28"/>
                <w:szCs w:val="28"/>
              </w:rPr>
            </w:pPr>
          </w:p>
          <w:p w:rsidR="00BD6E5E" w:rsidRDefault="00D228E9">
            <w:pPr>
              <w:spacing w:line="3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年  月  日</w:t>
            </w:r>
          </w:p>
        </w:tc>
      </w:tr>
      <w:tr w:rsidR="00BD6E5E">
        <w:trPr>
          <w:trHeight w:val="1831"/>
          <w:jc w:val="center"/>
        </w:trPr>
        <w:tc>
          <w:tcPr>
            <w:tcW w:w="1393" w:type="dxa"/>
            <w:vAlign w:val="center"/>
          </w:tcPr>
          <w:p w:rsidR="00BD6E5E" w:rsidRDefault="00D228E9">
            <w:pPr>
              <w:spacing w:line="32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z w:val="28"/>
                <w:szCs w:val="28"/>
              </w:rPr>
              <w:t>区民政局、财</w:t>
            </w:r>
            <w:r>
              <w:rPr>
                <w:rFonts w:ascii="仿宋_GB2312" w:eastAsia="仿宋_GB2312" w:hAnsi="仿宋_GB2312" w:cs="仿宋_GB2312" w:hint="eastAsia"/>
                <w:bCs/>
                <w:spacing w:val="-6"/>
                <w:sz w:val="28"/>
                <w:szCs w:val="28"/>
              </w:rPr>
              <w:t>政局</w:t>
            </w:r>
          </w:p>
          <w:p w:rsidR="00BD6E5E" w:rsidRDefault="00D228E9">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pacing w:val="-6"/>
                <w:sz w:val="28"/>
                <w:szCs w:val="28"/>
              </w:rPr>
              <w:t>审核意见</w:t>
            </w:r>
          </w:p>
        </w:tc>
        <w:tc>
          <w:tcPr>
            <w:tcW w:w="8123" w:type="dxa"/>
            <w:gridSpan w:val="3"/>
            <w:vAlign w:val="center"/>
          </w:tcPr>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BD6E5E">
            <w:pPr>
              <w:spacing w:line="320" w:lineRule="exact"/>
              <w:rPr>
                <w:rFonts w:ascii="仿宋_GB2312" w:eastAsia="仿宋_GB2312" w:hAnsi="仿宋_GB2312" w:cs="仿宋_GB2312"/>
                <w:sz w:val="24"/>
              </w:rPr>
            </w:pP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                             盖  章</w:t>
            </w:r>
          </w:p>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                      年   月   日   </w:t>
            </w:r>
          </w:p>
        </w:tc>
      </w:tr>
      <w:tr w:rsidR="00BD6E5E">
        <w:trPr>
          <w:trHeight w:val="865"/>
          <w:jc w:val="center"/>
        </w:trPr>
        <w:tc>
          <w:tcPr>
            <w:tcW w:w="1393" w:type="dxa"/>
            <w:vAlign w:val="center"/>
          </w:tcPr>
          <w:p w:rsidR="00BD6E5E" w:rsidRDefault="00D228E9">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备  注</w:t>
            </w:r>
          </w:p>
        </w:tc>
        <w:tc>
          <w:tcPr>
            <w:tcW w:w="8123" w:type="dxa"/>
            <w:gridSpan w:val="3"/>
            <w:vAlign w:val="center"/>
          </w:tcPr>
          <w:p w:rsidR="00BD6E5E" w:rsidRDefault="00D228E9">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tc>
      </w:tr>
      <w:tr w:rsidR="00BD6E5E">
        <w:trPr>
          <w:trHeight w:val="2143"/>
          <w:jc w:val="center"/>
        </w:trPr>
        <w:tc>
          <w:tcPr>
            <w:tcW w:w="1393" w:type="dxa"/>
            <w:vAlign w:val="center"/>
          </w:tcPr>
          <w:p w:rsidR="00BD6E5E" w:rsidRDefault="00D228E9">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说  明</w:t>
            </w:r>
          </w:p>
        </w:tc>
        <w:tc>
          <w:tcPr>
            <w:tcW w:w="8123" w:type="dxa"/>
            <w:gridSpan w:val="3"/>
            <w:vAlign w:val="center"/>
          </w:tcPr>
          <w:p w:rsidR="00BD6E5E" w:rsidRDefault="00D228E9">
            <w:pPr>
              <w:spacing w:line="340" w:lineRule="exact"/>
              <w:rPr>
                <w:rFonts w:ascii="仿宋_GB2312" w:eastAsia="仿宋_GB2312" w:hAnsi="仿宋_GB2312" w:cs="仿宋_GB2312"/>
                <w:sz w:val="24"/>
              </w:rPr>
            </w:pPr>
            <w:r>
              <w:rPr>
                <w:rFonts w:ascii="仿宋_GB2312" w:eastAsia="仿宋_GB2312" w:hAnsi="仿宋_GB2312" w:cs="仿宋_GB2312" w:hint="eastAsia"/>
                <w:sz w:val="24"/>
              </w:rPr>
              <w:t>1．申报理由主要填写征求居民意见情况，购买服务对象的数量、需求等,经社区两委会研究后盖章上报。</w:t>
            </w:r>
          </w:p>
          <w:p w:rsidR="00BD6E5E" w:rsidRDefault="00D228E9">
            <w:pPr>
              <w:spacing w:line="340" w:lineRule="exact"/>
              <w:rPr>
                <w:rFonts w:ascii="仿宋_GB2312" w:eastAsia="仿宋_GB2312" w:hAnsi="仿宋_GB2312" w:cs="仿宋_GB2312"/>
                <w:sz w:val="24"/>
              </w:rPr>
            </w:pPr>
            <w:r>
              <w:rPr>
                <w:rFonts w:ascii="仿宋_GB2312" w:eastAsia="仿宋_GB2312" w:hAnsi="仿宋_GB2312" w:cs="仿宋_GB2312" w:hint="eastAsia"/>
                <w:sz w:val="24"/>
              </w:rPr>
              <w:t>2．采购评审意见主要是对项目可行性、项目购买经费、项目承接机构的审定。</w:t>
            </w:r>
          </w:p>
          <w:p w:rsidR="00BD6E5E" w:rsidRDefault="00D228E9">
            <w:pPr>
              <w:spacing w:line="340" w:lineRule="exact"/>
              <w:jc w:val="left"/>
              <w:rPr>
                <w:rFonts w:ascii="仿宋_GB2312" w:eastAsia="仿宋_GB2312" w:hAnsi="仿宋_GB2312" w:cs="仿宋_GB2312"/>
                <w:b/>
                <w:bCs/>
                <w:sz w:val="24"/>
              </w:rPr>
            </w:pPr>
            <w:r>
              <w:rPr>
                <w:rFonts w:ascii="仿宋_GB2312" w:eastAsia="仿宋_GB2312" w:hAnsi="仿宋_GB2312" w:cs="仿宋_GB2312" w:hint="eastAsia"/>
                <w:sz w:val="24"/>
              </w:rPr>
              <w:t>3．</w:t>
            </w:r>
            <w:r>
              <w:rPr>
                <w:rFonts w:ascii="仿宋_GB2312" w:eastAsia="仿宋_GB2312" w:hAnsi="仿宋_GB2312" w:cs="仿宋_GB2312" w:hint="eastAsia"/>
                <w:b/>
                <w:bCs/>
                <w:sz w:val="24"/>
              </w:rPr>
              <w:t>本表一式三份，</w:t>
            </w:r>
            <w:r>
              <w:rPr>
                <w:rFonts w:ascii="仿宋_GB2312" w:eastAsia="仿宋_GB2312" w:hAnsi="仿宋_GB2312" w:cs="仿宋_GB2312" w:hint="eastAsia"/>
                <w:sz w:val="24"/>
              </w:rPr>
              <w:t>申报社区、街道、区民政局各一份；申报社区加盖公章。</w:t>
            </w:r>
          </w:p>
        </w:tc>
      </w:tr>
    </w:tbl>
    <w:p w:rsidR="00BD6E5E" w:rsidRDefault="00BD6E5E"/>
    <w:sectPr w:rsidR="00BD6E5E" w:rsidSect="00BD6E5E">
      <w:footerReference w:type="default" r:id="rId8"/>
      <w:pgSz w:w="12240" w:h="15840"/>
      <w:pgMar w:top="1247" w:right="1474" w:bottom="1247" w:left="1474" w:header="720" w:footer="720" w:gutter="0"/>
      <w:cols w:space="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77B" w:rsidRDefault="00AF677B" w:rsidP="00BD6E5E">
      <w:r>
        <w:separator/>
      </w:r>
    </w:p>
  </w:endnote>
  <w:endnote w:type="continuationSeparator" w:id="0">
    <w:p w:rsidR="00AF677B" w:rsidRDefault="00AF677B" w:rsidP="00BD6E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sig w:usb0="00000000"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宋体"/>
    <w:charset w:val="86"/>
    <w:family w:val="script"/>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E5E" w:rsidRDefault="008C4212">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BD6E5E" w:rsidRDefault="008C4212">
                <w:pPr>
                  <w:snapToGrid w:val="0"/>
                  <w:rPr>
                    <w:sz w:val="18"/>
                  </w:rPr>
                </w:pPr>
                <w:r>
                  <w:rPr>
                    <w:rFonts w:hint="eastAsia"/>
                    <w:sz w:val="18"/>
                  </w:rPr>
                  <w:fldChar w:fldCharType="begin"/>
                </w:r>
                <w:r w:rsidR="00D228E9">
                  <w:rPr>
                    <w:rFonts w:hint="eastAsia"/>
                    <w:sz w:val="18"/>
                  </w:rPr>
                  <w:instrText xml:space="preserve"> PAGE  \* MERGEFORMAT </w:instrText>
                </w:r>
                <w:r>
                  <w:rPr>
                    <w:rFonts w:hint="eastAsia"/>
                    <w:sz w:val="18"/>
                  </w:rPr>
                  <w:fldChar w:fldCharType="separate"/>
                </w:r>
                <w:r w:rsidR="00F30922">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77B" w:rsidRDefault="00AF677B" w:rsidP="00BD6E5E">
      <w:r>
        <w:separator/>
      </w:r>
    </w:p>
  </w:footnote>
  <w:footnote w:type="continuationSeparator" w:id="0">
    <w:p w:rsidR="00AF677B" w:rsidRDefault="00AF677B" w:rsidP="00BD6E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2E6E0"/>
    <w:multiLevelType w:val="singleLevel"/>
    <w:tmpl w:val="2A62E6E0"/>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500"/>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4262"/>
    <w:rsid w:val="000123E7"/>
    <w:rsid w:val="00132F3D"/>
    <w:rsid w:val="00252171"/>
    <w:rsid w:val="0027404F"/>
    <w:rsid w:val="00392B31"/>
    <w:rsid w:val="003A7FAF"/>
    <w:rsid w:val="003C6DE7"/>
    <w:rsid w:val="005068F8"/>
    <w:rsid w:val="00610BFE"/>
    <w:rsid w:val="0070728B"/>
    <w:rsid w:val="007203FC"/>
    <w:rsid w:val="00761EB3"/>
    <w:rsid w:val="00814262"/>
    <w:rsid w:val="008C4212"/>
    <w:rsid w:val="008C5845"/>
    <w:rsid w:val="008F5D1A"/>
    <w:rsid w:val="00961860"/>
    <w:rsid w:val="00A81415"/>
    <w:rsid w:val="00AF677B"/>
    <w:rsid w:val="00B07762"/>
    <w:rsid w:val="00B72EA2"/>
    <w:rsid w:val="00BD6E5E"/>
    <w:rsid w:val="00D228E9"/>
    <w:rsid w:val="00D547D0"/>
    <w:rsid w:val="00E4172E"/>
    <w:rsid w:val="00E46F49"/>
    <w:rsid w:val="00E83371"/>
    <w:rsid w:val="00EF1133"/>
    <w:rsid w:val="00F30922"/>
    <w:rsid w:val="00F42C09"/>
    <w:rsid w:val="02771E25"/>
    <w:rsid w:val="061A5AFA"/>
    <w:rsid w:val="08B70DE0"/>
    <w:rsid w:val="09354B28"/>
    <w:rsid w:val="0A70109B"/>
    <w:rsid w:val="0BA816B3"/>
    <w:rsid w:val="0D6C6448"/>
    <w:rsid w:val="11E56A97"/>
    <w:rsid w:val="14F32220"/>
    <w:rsid w:val="1AD34320"/>
    <w:rsid w:val="1BDC18BE"/>
    <w:rsid w:val="214E4874"/>
    <w:rsid w:val="225173AC"/>
    <w:rsid w:val="22593391"/>
    <w:rsid w:val="22AA7B3A"/>
    <w:rsid w:val="267F332E"/>
    <w:rsid w:val="2D4502CB"/>
    <w:rsid w:val="3CE646A4"/>
    <w:rsid w:val="3F23210A"/>
    <w:rsid w:val="40AE42DE"/>
    <w:rsid w:val="416A4D04"/>
    <w:rsid w:val="420971A1"/>
    <w:rsid w:val="442648AC"/>
    <w:rsid w:val="46940FC4"/>
    <w:rsid w:val="483208DD"/>
    <w:rsid w:val="48D30A14"/>
    <w:rsid w:val="4E107C99"/>
    <w:rsid w:val="538B0CEC"/>
    <w:rsid w:val="573F43D8"/>
    <w:rsid w:val="5C0807B0"/>
    <w:rsid w:val="5DAC4704"/>
    <w:rsid w:val="5E586900"/>
    <w:rsid w:val="60D16E02"/>
    <w:rsid w:val="60E442A6"/>
    <w:rsid w:val="62575036"/>
    <w:rsid w:val="6A661A23"/>
    <w:rsid w:val="6B5B3C24"/>
    <w:rsid w:val="6CBD3010"/>
    <w:rsid w:val="6E5C4E48"/>
    <w:rsid w:val="6FB1376C"/>
    <w:rsid w:val="6FDA5E12"/>
    <w:rsid w:val="701B2EF8"/>
    <w:rsid w:val="70282F47"/>
    <w:rsid w:val="787F267C"/>
    <w:rsid w:val="7DED44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ode" w:qFormat="1"/>
    <w:lsdException w:name="HTML Definition" w:qFormat="1"/>
    <w:lsdException w:name="HTML Keyboard" w:qFormat="1"/>
    <w:lsdException w:name="HTML Sample"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E5E"/>
    <w:pPr>
      <w:widowControl w:val="0"/>
      <w:jc w:val="both"/>
    </w:pPr>
    <w:rPr>
      <w:rFonts w:ascii="Times New Roman" w:hAnsi="Times New Roman"/>
      <w:kern w:val="2"/>
      <w:sz w:val="21"/>
      <w:szCs w:val="24"/>
    </w:rPr>
  </w:style>
  <w:style w:type="paragraph" w:styleId="1">
    <w:name w:val="heading 1"/>
    <w:basedOn w:val="a"/>
    <w:next w:val="a"/>
    <w:uiPriority w:val="9"/>
    <w:qFormat/>
    <w:rsid w:val="00BD6E5E"/>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BD6E5E"/>
    <w:pPr>
      <w:tabs>
        <w:tab w:val="center" w:pos="4153"/>
        <w:tab w:val="right" w:pos="8306"/>
      </w:tabs>
      <w:snapToGrid w:val="0"/>
      <w:jc w:val="left"/>
    </w:pPr>
    <w:rPr>
      <w:sz w:val="18"/>
      <w:szCs w:val="18"/>
    </w:rPr>
  </w:style>
  <w:style w:type="paragraph" w:styleId="a4">
    <w:name w:val="header"/>
    <w:basedOn w:val="a"/>
    <w:unhideWhenUsed/>
    <w:qFormat/>
    <w:rsid w:val="00BD6E5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BD6E5E"/>
    <w:pPr>
      <w:spacing w:beforeAutospacing="1" w:afterAutospacing="1"/>
      <w:jc w:val="left"/>
    </w:pPr>
    <w:rPr>
      <w:kern w:val="0"/>
      <w:sz w:val="24"/>
    </w:rPr>
  </w:style>
  <w:style w:type="character" w:styleId="a6">
    <w:name w:val="Strong"/>
    <w:basedOn w:val="a0"/>
    <w:uiPriority w:val="22"/>
    <w:qFormat/>
    <w:rsid w:val="00BD6E5E"/>
    <w:rPr>
      <w:b/>
    </w:rPr>
  </w:style>
  <w:style w:type="character" w:styleId="a7">
    <w:name w:val="FollowedHyperlink"/>
    <w:basedOn w:val="a0"/>
    <w:uiPriority w:val="99"/>
    <w:semiHidden/>
    <w:unhideWhenUsed/>
    <w:qFormat/>
    <w:rsid w:val="00BD6E5E"/>
    <w:rPr>
      <w:color w:val="333333"/>
      <w:u w:val="none"/>
    </w:rPr>
  </w:style>
  <w:style w:type="character" w:styleId="HTML">
    <w:name w:val="HTML Definition"/>
    <w:basedOn w:val="a0"/>
    <w:uiPriority w:val="99"/>
    <w:semiHidden/>
    <w:unhideWhenUsed/>
    <w:qFormat/>
    <w:rsid w:val="00BD6E5E"/>
    <w:rPr>
      <w:i/>
    </w:rPr>
  </w:style>
  <w:style w:type="character" w:styleId="a8">
    <w:name w:val="Hyperlink"/>
    <w:basedOn w:val="a0"/>
    <w:uiPriority w:val="99"/>
    <w:unhideWhenUsed/>
    <w:qFormat/>
    <w:rsid w:val="00BD6E5E"/>
    <w:rPr>
      <w:color w:val="333333"/>
      <w:u w:val="none"/>
    </w:rPr>
  </w:style>
  <w:style w:type="character" w:styleId="HTML0">
    <w:name w:val="HTML Code"/>
    <w:basedOn w:val="a0"/>
    <w:uiPriority w:val="99"/>
    <w:semiHidden/>
    <w:unhideWhenUsed/>
    <w:qFormat/>
    <w:rsid w:val="00BD6E5E"/>
    <w:rPr>
      <w:rFonts w:ascii="monospace" w:eastAsia="monospace" w:hAnsi="monospace" w:cs="monospace" w:hint="default"/>
      <w:sz w:val="21"/>
      <w:szCs w:val="21"/>
    </w:rPr>
  </w:style>
  <w:style w:type="character" w:styleId="HTML1">
    <w:name w:val="HTML Keyboard"/>
    <w:basedOn w:val="a0"/>
    <w:uiPriority w:val="99"/>
    <w:semiHidden/>
    <w:unhideWhenUsed/>
    <w:qFormat/>
    <w:rsid w:val="00BD6E5E"/>
    <w:rPr>
      <w:rFonts w:ascii="monospace" w:eastAsia="monospace" w:hAnsi="monospace" w:cs="monospace" w:hint="default"/>
      <w:sz w:val="21"/>
      <w:szCs w:val="21"/>
    </w:rPr>
  </w:style>
  <w:style w:type="character" w:styleId="HTML2">
    <w:name w:val="HTML Sample"/>
    <w:basedOn w:val="a0"/>
    <w:uiPriority w:val="99"/>
    <w:semiHidden/>
    <w:unhideWhenUsed/>
    <w:qFormat/>
    <w:rsid w:val="00BD6E5E"/>
    <w:rPr>
      <w:rFonts w:ascii="monospace" w:eastAsia="monospace" w:hAnsi="monospace" w:cs="monospace"/>
      <w:sz w:val="21"/>
      <w:szCs w:val="21"/>
    </w:rPr>
  </w:style>
  <w:style w:type="character" w:customStyle="1" w:styleId="hourpm">
    <w:name w:val="hour_pm"/>
    <w:basedOn w:val="a0"/>
    <w:qFormat/>
    <w:rsid w:val="00BD6E5E"/>
  </w:style>
  <w:style w:type="character" w:customStyle="1" w:styleId="old">
    <w:name w:val="old"/>
    <w:basedOn w:val="a0"/>
    <w:qFormat/>
    <w:rsid w:val="00BD6E5E"/>
    <w:rPr>
      <w:color w:val="999999"/>
    </w:rPr>
  </w:style>
  <w:style w:type="character" w:customStyle="1" w:styleId="hover">
    <w:name w:val="hover"/>
    <w:basedOn w:val="a0"/>
    <w:qFormat/>
    <w:rsid w:val="00BD6E5E"/>
    <w:rPr>
      <w:shd w:val="clear" w:color="auto" w:fill="EEEEEE"/>
    </w:rPr>
  </w:style>
  <w:style w:type="character" w:customStyle="1" w:styleId="glyphicon">
    <w:name w:val="glyphicon"/>
    <w:basedOn w:val="a0"/>
    <w:qFormat/>
    <w:rsid w:val="00BD6E5E"/>
  </w:style>
  <w:style w:type="character" w:customStyle="1" w:styleId="houram">
    <w:name w:val="hour_am"/>
    <w:basedOn w:val="a0"/>
    <w:qFormat/>
    <w:rsid w:val="00BD6E5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1478</Characters>
  <Application>Microsoft Office Word</Application>
  <DocSecurity>0</DocSecurity>
  <Lines>12</Lines>
  <Paragraphs>3</Paragraphs>
  <ScaleCrop>false</ScaleCrop>
  <Company>微软中国</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关于征求政府购买社工服务项目意见的通知</dc:title>
  <dc:creator>Administrator</dc:creator>
  <cp:lastModifiedBy>Administrator</cp:lastModifiedBy>
  <cp:revision>3</cp:revision>
  <cp:lastPrinted>2018-11-07T02:37:00Z</cp:lastPrinted>
  <dcterms:created xsi:type="dcterms:W3CDTF">2020-07-06T03:09:00Z</dcterms:created>
  <dcterms:modified xsi:type="dcterms:W3CDTF">2020-07-06T03:10:00Z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