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934" w:rsidRDefault="00353C10">
      <w:pPr>
        <w:spacing w:line="560" w:lineRule="exact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附件：</w:t>
      </w:r>
    </w:p>
    <w:p w:rsidR="00C77934" w:rsidRDefault="00353C10">
      <w:pPr>
        <w:spacing w:line="600" w:lineRule="exact"/>
        <w:jc w:val="center"/>
        <w:rPr>
          <w:rFonts w:ascii="方正小标宋_GBK" w:eastAsia="方正小标宋_GBK" w:hAnsi="方正小标宋简体"/>
          <w:b/>
          <w:sz w:val="36"/>
          <w:szCs w:val="36"/>
        </w:rPr>
      </w:pPr>
      <w:r>
        <w:rPr>
          <w:rFonts w:ascii="方正小标宋_GBK" w:eastAsia="方正小标宋_GBK" w:hAnsi="方正小标宋简体" w:hint="eastAsia"/>
          <w:b/>
          <w:sz w:val="36"/>
          <w:szCs w:val="36"/>
        </w:rPr>
        <w:t>湖里区购买社会工作服务项目申报表（社区）</w:t>
      </w: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3"/>
        <w:gridCol w:w="3603"/>
        <w:gridCol w:w="1711"/>
        <w:gridCol w:w="2809"/>
      </w:tblGrid>
      <w:tr w:rsidR="00C77934">
        <w:trPr>
          <w:trHeight w:val="725"/>
          <w:jc w:val="center"/>
        </w:trPr>
        <w:tc>
          <w:tcPr>
            <w:tcW w:w="1393" w:type="dxa"/>
            <w:vAlign w:val="center"/>
          </w:tcPr>
          <w:p w:rsidR="00C77934" w:rsidRDefault="00353C1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申报社区</w:t>
            </w:r>
          </w:p>
        </w:tc>
        <w:tc>
          <w:tcPr>
            <w:tcW w:w="3603" w:type="dxa"/>
            <w:vAlign w:val="center"/>
          </w:tcPr>
          <w:p w:rsidR="00C77934" w:rsidRDefault="00353C1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厦门市湖里区金山街道高林社区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</w:p>
        </w:tc>
        <w:tc>
          <w:tcPr>
            <w:tcW w:w="1711" w:type="dxa"/>
            <w:vAlign w:val="center"/>
          </w:tcPr>
          <w:p w:rsidR="00C77934" w:rsidRDefault="00353C1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第几年项目</w:t>
            </w:r>
          </w:p>
        </w:tc>
        <w:tc>
          <w:tcPr>
            <w:tcW w:w="2809" w:type="dxa"/>
            <w:vAlign w:val="center"/>
          </w:tcPr>
          <w:p w:rsidR="00C77934" w:rsidRDefault="001846B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</w:tr>
      <w:tr w:rsidR="00C77934">
        <w:trPr>
          <w:trHeight w:val="731"/>
          <w:jc w:val="center"/>
        </w:trPr>
        <w:tc>
          <w:tcPr>
            <w:tcW w:w="1393" w:type="dxa"/>
            <w:vAlign w:val="center"/>
          </w:tcPr>
          <w:p w:rsidR="00C77934" w:rsidRDefault="00353C1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项目名称</w:t>
            </w:r>
          </w:p>
        </w:tc>
        <w:tc>
          <w:tcPr>
            <w:tcW w:w="3603" w:type="dxa"/>
            <w:vAlign w:val="center"/>
          </w:tcPr>
          <w:p w:rsidR="00C77934" w:rsidRDefault="00353C1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“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乐学高林·共治共享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”高林社区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小区治理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社工服务项目</w:t>
            </w:r>
          </w:p>
        </w:tc>
        <w:tc>
          <w:tcPr>
            <w:tcW w:w="1711" w:type="dxa"/>
            <w:vAlign w:val="center"/>
          </w:tcPr>
          <w:p w:rsidR="00C77934" w:rsidRDefault="00353C1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pacing w:val="-6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6"/>
                <w:sz w:val="28"/>
                <w:szCs w:val="28"/>
              </w:rPr>
              <w:t>项目类型</w:t>
            </w:r>
          </w:p>
          <w:p w:rsidR="00C77934" w:rsidRDefault="00353C1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6"/>
                <w:sz w:val="24"/>
              </w:rPr>
              <w:t>（综合或单项）</w:t>
            </w:r>
          </w:p>
        </w:tc>
        <w:tc>
          <w:tcPr>
            <w:tcW w:w="2809" w:type="dxa"/>
            <w:vAlign w:val="center"/>
          </w:tcPr>
          <w:p w:rsidR="00C77934" w:rsidRDefault="00353C1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单项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</w:p>
        </w:tc>
      </w:tr>
      <w:tr w:rsidR="00C77934">
        <w:trPr>
          <w:trHeight w:val="805"/>
          <w:jc w:val="center"/>
        </w:trPr>
        <w:tc>
          <w:tcPr>
            <w:tcW w:w="1393" w:type="dxa"/>
            <w:vAlign w:val="center"/>
          </w:tcPr>
          <w:p w:rsidR="00C77934" w:rsidRDefault="00353C1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pacing w:val="-6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6"/>
                <w:sz w:val="28"/>
                <w:szCs w:val="28"/>
              </w:rPr>
              <w:t>是否</w:t>
            </w:r>
          </w:p>
          <w:p w:rsidR="00C77934" w:rsidRDefault="00353C1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pacing w:val="-6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6"/>
                <w:sz w:val="28"/>
                <w:szCs w:val="28"/>
              </w:rPr>
              <w:t>续约项目</w:t>
            </w:r>
          </w:p>
        </w:tc>
        <w:tc>
          <w:tcPr>
            <w:tcW w:w="3603" w:type="dxa"/>
            <w:vAlign w:val="center"/>
          </w:tcPr>
          <w:p w:rsidR="00C77934" w:rsidRDefault="00353C1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是</w:t>
            </w:r>
          </w:p>
        </w:tc>
        <w:tc>
          <w:tcPr>
            <w:tcW w:w="1711" w:type="dxa"/>
            <w:vAlign w:val="center"/>
          </w:tcPr>
          <w:p w:rsidR="00C77934" w:rsidRDefault="00353C1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项目经费</w:t>
            </w:r>
          </w:p>
        </w:tc>
        <w:tc>
          <w:tcPr>
            <w:tcW w:w="2809" w:type="dxa"/>
            <w:vAlign w:val="center"/>
          </w:tcPr>
          <w:p w:rsidR="00C77934" w:rsidRDefault="00353C1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26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万元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</w:p>
        </w:tc>
      </w:tr>
      <w:tr w:rsidR="00C77934">
        <w:trPr>
          <w:trHeight w:val="9660"/>
          <w:jc w:val="center"/>
        </w:trPr>
        <w:tc>
          <w:tcPr>
            <w:tcW w:w="1393" w:type="dxa"/>
            <w:vAlign w:val="center"/>
          </w:tcPr>
          <w:p w:rsidR="00C77934" w:rsidRDefault="00353C1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申报理由</w:t>
            </w:r>
          </w:p>
          <w:p w:rsidR="00C77934" w:rsidRDefault="00C7793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8123" w:type="dxa"/>
            <w:gridSpan w:val="3"/>
            <w:vAlign w:val="center"/>
          </w:tcPr>
          <w:p w:rsidR="00C77934" w:rsidRDefault="00353C1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申报理由附后</w:t>
            </w:r>
          </w:p>
          <w:p w:rsidR="00C77934" w:rsidRDefault="00353C10">
            <w:pPr>
              <w:spacing w:line="280" w:lineRule="exact"/>
              <w:ind w:firstLineChars="200" w:firstLine="480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 xml:space="preserve"> </w:t>
            </w:r>
          </w:p>
          <w:p w:rsidR="00C77934" w:rsidRDefault="00C77934">
            <w:pPr>
              <w:spacing w:line="280" w:lineRule="exact"/>
              <w:ind w:firstLineChars="200" w:firstLine="48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353C1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</w:t>
            </w: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353C1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盖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章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</w:p>
          <w:p w:rsidR="00C77934" w:rsidRDefault="00353C1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                                                </w:t>
            </w:r>
          </w:p>
        </w:tc>
      </w:tr>
      <w:tr w:rsidR="00C77934">
        <w:trPr>
          <w:trHeight w:val="2020"/>
          <w:jc w:val="center"/>
        </w:trPr>
        <w:tc>
          <w:tcPr>
            <w:tcW w:w="1393" w:type="dxa"/>
            <w:vAlign w:val="center"/>
          </w:tcPr>
          <w:p w:rsidR="00C77934" w:rsidRDefault="00353C1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4"/>
                <w:sz w:val="28"/>
                <w:szCs w:val="28"/>
              </w:rPr>
              <w:lastRenderedPageBreak/>
              <w:t>街道审核</w:t>
            </w:r>
          </w:p>
          <w:p w:rsidR="00C77934" w:rsidRDefault="00353C1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4"/>
                <w:sz w:val="28"/>
                <w:szCs w:val="28"/>
              </w:rPr>
              <w:t>意见</w:t>
            </w:r>
          </w:p>
        </w:tc>
        <w:tc>
          <w:tcPr>
            <w:tcW w:w="8123" w:type="dxa"/>
            <w:gridSpan w:val="3"/>
            <w:vAlign w:val="center"/>
          </w:tcPr>
          <w:p w:rsidR="00C77934" w:rsidRDefault="00353C1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</w:t>
            </w: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353C1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盖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章</w:t>
            </w:r>
          </w:p>
          <w:p w:rsidR="00C77934" w:rsidRDefault="00353C1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</w:p>
        </w:tc>
      </w:tr>
      <w:tr w:rsidR="00C77934">
        <w:trPr>
          <w:trHeight w:val="5540"/>
          <w:jc w:val="center"/>
        </w:trPr>
        <w:tc>
          <w:tcPr>
            <w:tcW w:w="1393" w:type="dxa"/>
            <w:vAlign w:val="center"/>
          </w:tcPr>
          <w:p w:rsidR="00C77934" w:rsidRDefault="00353C1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4"/>
                <w:sz w:val="28"/>
                <w:szCs w:val="28"/>
              </w:rPr>
              <w:t>采购评审</w:t>
            </w:r>
          </w:p>
          <w:p w:rsidR="00C77934" w:rsidRDefault="00353C1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4"/>
                <w:sz w:val="28"/>
                <w:szCs w:val="28"/>
              </w:rPr>
              <w:t>意见</w:t>
            </w:r>
          </w:p>
        </w:tc>
        <w:tc>
          <w:tcPr>
            <w:tcW w:w="8123" w:type="dxa"/>
            <w:gridSpan w:val="3"/>
            <w:vAlign w:val="center"/>
          </w:tcPr>
          <w:p w:rsidR="00C77934" w:rsidRDefault="00353C1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</w:p>
          <w:p w:rsidR="00C77934" w:rsidRDefault="00353C1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</w:t>
            </w: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353C1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</w:t>
            </w: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C77934" w:rsidRDefault="00353C10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</w:p>
        </w:tc>
      </w:tr>
      <w:tr w:rsidR="00C77934">
        <w:trPr>
          <w:trHeight w:val="1831"/>
          <w:jc w:val="center"/>
        </w:trPr>
        <w:tc>
          <w:tcPr>
            <w:tcW w:w="1393" w:type="dxa"/>
            <w:vAlign w:val="center"/>
          </w:tcPr>
          <w:p w:rsidR="00C77934" w:rsidRDefault="00353C1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pacing w:val="-6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区民政局、财</w:t>
            </w:r>
            <w:r>
              <w:rPr>
                <w:rFonts w:ascii="仿宋_GB2312" w:eastAsia="仿宋_GB2312" w:hAnsi="仿宋_GB2312" w:cs="仿宋_GB2312" w:hint="eastAsia"/>
                <w:bCs/>
                <w:spacing w:val="-6"/>
                <w:sz w:val="28"/>
                <w:szCs w:val="28"/>
              </w:rPr>
              <w:t>政局</w:t>
            </w:r>
          </w:p>
          <w:p w:rsidR="00C77934" w:rsidRDefault="00353C1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6"/>
                <w:sz w:val="28"/>
                <w:szCs w:val="28"/>
              </w:rPr>
              <w:t>审核意见</w:t>
            </w:r>
          </w:p>
        </w:tc>
        <w:tc>
          <w:tcPr>
            <w:tcW w:w="8123" w:type="dxa"/>
            <w:gridSpan w:val="3"/>
            <w:vAlign w:val="center"/>
          </w:tcPr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C77934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C77934" w:rsidRDefault="00353C1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盖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章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盖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章</w:t>
            </w:r>
          </w:p>
          <w:p w:rsidR="00C77934" w:rsidRDefault="00353C1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</w:p>
        </w:tc>
      </w:tr>
      <w:tr w:rsidR="00C77934">
        <w:trPr>
          <w:trHeight w:val="865"/>
          <w:jc w:val="center"/>
        </w:trPr>
        <w:tc>
          <w:tcPr>
            <w:tcW w:w="1393" w:type="dxa"/>
            <w:vAlign w:val="center"/>
          </w:tcPr>
          <w:p w:rsidR="00C77934" w:rsidRDefault="00353C1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备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注</w:t>
            </w:r>
          </w:p>
        </w:tc>
        <w:tc>
          <w:tcPr>
            <w:tcW w:w="8123" w:type="dxa"/>
            <w:gridSpan w:val="3"/>
            <w:vAlign w:val="center"/>
          </w:tcPr>
          <w:p w:rsidR="00C77934" w:rsidRDefault="00353C10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           </w:t>
            </w:r>
          </w:p>
        </w:tc>
      </w:tr>
      <w:tr w:rsidR="00C77934">
        <w:trPr>
          <w:trHeight w:val="2143"/>
          <w:jc w:val="center"/>
        </w:trPr>
        <w:tc>
          <w:tcPr>
            <w:tcW w:w="1393" w:type="dxa"/>
            <w:vAlign w:val="center"/>
          </w:tcPr>
          <w:p w:rsidR="00C77934" w:rsidRDefault="00353C1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说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明</w:t>
            </w:r>
          </w:p>
        </w:tc>
        <w:tc>
          <w:tcPr>
            <w:tcW w:w="8123" w:type="dxa"/>
            <w:gridSpan w:val="3"/>
            <w:vAlign w:val="center"/>
          </w:tcPr>
          <w:p w:rsidR="00C77934" w:rsidRDefault="00353C10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．申报理由主要填写征求居民意见情况，购买服务对象的数量、需求等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,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经社区两委会研究后盖章上报。</w:t>
            </w:r>
          </w:p>
          <w:p w:rsidR="00C77934" w:rsidRDefault="00353C10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．采购评审意见主要是对项目可行性、项目购买经费、项目承接机构的审定。</w:t>
            </w:r>
          </w:p>
          <w:p w:rsidR="00C77934" w:rsidRDefault="00353C10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本表一式三份，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申报社区、街道、区民政局各一份；申报社区加盖公章。</w:t>
            </w:r>
          </w:p>
        </w:tc>
      </w:tr>
    </w:tbl>
    <w:p w:rsidR="00C77934" w:rsidRDefault="00C77934">
      <w:pPr>
        <w:spacing w:line="20" w:lineRule="exact"/>
      </w:pPr>
    </w:p>
    <w:p w:rsidR="00C77934" w:rsidRDefault="00C77934">
      <w:pPr>
        <w:spacing w:line="20" w:lineRule="exact"/>
      </w:pPr>
    </w:p>
    <w:p w:rsidR="00C77934" w:rsidRDefault="00C77934">
      <w:pPr>
        <w:spacing w:line="20" w:lineRule="exact"/>
      </w:pPr>
    </w:p>
    <w:p w:rsidR="00C77934" w:rsidRDefault="00C77934">
      <w:pPr>
        <w:spacing w:line="20" w:lineRule="exact"/>
      </w:pPr>
    </w:p>
    <w:p w:rsidR="00C77934" w:rsidRDefault="00C77934">
      <w:pPr>
        <w:spacing w:line="20" w:lineRule="exact"/>
      </w:pPr>
    </w:p>
    <w:p w:rsidR="00C77934" w:rsidRDefault="00C77934">
      <w:pPr>
        <w:spacing w:line="20" w:lineRule="exact"/>
      </w:pPr>
    </w:p>
    <w:p w:rsidR="00C77934" w:rsidRDefault="00C77934">
      <w:pPr>
        <w:spacing w:line="20" w:lineRule="exact"/>
      </w:pPr>
    </w:p>
    <w:p w:rsidR="00C77934" w:rsidRDefault="00C77934">
      <w:pPr>
        <w:spacing w:line="20" w:lineRule="exact"/>
      </w:pPr>
    </w:p>
    <w:p w:rsidR="00C77934" w:rsidRDefault="00C77934">
      <w:pPr>
        <w:spacing w:line="20" w:lineRule="exact"/>
      </w:pPr>
    </w:p>
    <w:p w:rsidR="00C77934" w:rsidRDefault="00C77934">
      <w:pPr>
        <w:spacing w:line="20" w:lineRule="exact"/>
      </w:pPr>
    </w:p>
    <w:p w:rsidR="00C77934" w:rsidRDefault="00C77934">
      <w:pPr>
        <w:spacing w:line="20" w:lineRule="exact"/>
      </w:pPr>
    </w:p>
    <w:p w:rsidR="00C77934" w:rsidRDefault="00C77934">
      <w:pPr>
        <w:spacing w:line="20" w:lineRule="exact"/>
      </w:pPr>
    </w:p>
    <w:p w:rsidR="00C77934" w:rsidRDefault="00C77934"/>
    <w:p w:rsidR="00C77934" w:rsidRDefault="00353C10">
      <w:pPr>
        <w:spacing w:line="360" w:lineRule="auto"/>
        <w:jc w:val="center"/>
        <w:rPr>
          <w:rFonts w:ascii="方正小标宋_GBK" w:eastAsia="方正小标宋_GBK" w:hAnsi="方正小标宋简体"/>
          <w:b/>
          <w:sz w:val="36"/>
          <w:szCs w:val="36"/>
        </w:rPr>
      </w:pPr>
      <w:r>
        <w:rPr>
          <w:rFonts w:ascii="方正小标宋_GBK" w:eastAsia="方正小标宋_GBK" w:hAnsi="方正小标宋简体" w:hint="eastAsia"/>
          <w:b/>
          <w:sz w:val="36"/>
          <w:szCs w:val="36"/>
        </w:rPr>
        <w:t>“乐学高林·共治共享”高林社区小区治理</w:t>
      </w:r>
    </w:p>
    <w:p w:rsidR="00C77934" w:rsidRDefault="00353C10">
      <w:pPr>
        <w:spacing w:line="360" w:lineRule="auto"/>
        <w:jc w:val="center"/>
        <w:rPr>
          <w:rFonts w:ascii="方正小标宋_GBK" w:eastAsia="方正小标宋_GBK" w:hAnsi="方正小标宋简体"/>
          <w:b/>
          <w:sz w:val="36"/>
          <w:szCs w:val="36"/>
        </w:rPr>
      </w:pPr>
      <w:r>
        <w:rPr>
          <w:rFonts w:ascii="方正小标宋_GBK" w:eastAsia="方正小标宋_GBK" w:hAnsi="方正小标宋简体" w:hint="eastAsia"/>
          <w:b/>
          <w:sz w:val="36"/>
          <w:szCs w:val="36"/>
        </w:rPr>
        <w:t>社工服务项目</w:t>
      </w:r>
      <w:r>
        <w:rPr>
          <w:rFonts w:ascii="方正小标宋_GBK" w:eastAsia="方正小标宋_GBK" w:hAnsi="方正小标宋简体" w:hint="eastAsia"/>
          <w:b/>
          <w:sz w:val="36"/>
          <w:szCs w:val="36"/>
        </w:rPr>
        <w:t>申报理由</w:t>
      </w:r>
    </w:p>
    <w:p w:rsidR="00C77934" w:rsidRDefault="00353C10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高林社区是</w:t>
      </w:r>
      <w:proofErr w:type="gramStart"/>
      <w:r>
        <w:rPr>
          <w:rFonts w:asciiTheme="minorEastAsia" w:eastAsiaTheme="minorEastAsia" w:hAnsiTheme="minorEastAsia" w:cstheme="minorEastAsia" w:hint="eastAsia"/>
          <w:sz w:val="28"/>
          <w:szCs w:val="28"/>
        </w:rPr>
        <w:t>村改居社区</w:t>
      </w:r>
      <w:proofErr w:type="gramEnd"/>
      <w:r>
        <w:rPr>
          <w:rFonts w:asciiTheme="minorEastAsia" w:eastAsiaTheme="minorEastAsia" w:hAnsiTheme="minorEastAsia" w:cstheme="minorEastAsia" w:hint="eastAsia"/>
          <w:sz w:val="28"/>
          <w:szCs w:val="28"/>
        </w:rPr>
        <w:t>，辖区面积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2.5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平方公里，人口约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9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万人，其中常住人口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3901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人、外来人口约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1.5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万人，高林社区的外来流动人口现象突出，尤其是“家庭式迁移”的现象特别明显，所谓“家庭式迁移”即很多孩子跟随父母来到城市生活和学习。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随着拆迁工作的不断推进，越来越多常住人口返迁到高林新城小区，而大部分流动人口则搬离或正打算搬离高林社区，寻找新的居住地。</w:t>
      </w:r>
    </w:p>
    <w:p w:rsidR="00C77934" w:rsidRDefault="00353C10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高林社区积极响应厦门市湖里区的号召，采用“双社协同”的运行机制，自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2016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年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7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月引进儿童社工服务项目，为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4-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12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岁的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流动儿童、辖区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儿童及其家庭搭建“儿童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+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家庭”共成长服务平台。前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四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年实现了社工服务落地社区，从无到有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，从有到常规化，从常规化到扩大受益面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，从扩大受益面到扩大影响力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。服务期间进入辖区内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多所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幼儿园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和小学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，联动老师和学校，以服务儿童为主轴，延伸到社区亲子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家庭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教育，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打造“乐学林”亲子课堂、“乐学林”志愿者服务队、“乐少年”加油站、“乐爸妈”充电站、“乐环境”联盟站等服务品牌，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带动社区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家庭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参与到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社区建设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中，促进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家庭与社区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共成长，并取得了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良好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的成效。</w:t>
      </w:r>
    </w:p>
    <w:p w:rsidR="00C77934" w:rsidRDefault="00353C10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 w:cstheme="minorEastAsia"/>
          <w:sz w:val="28"/>
          <w:szCs w:val="28"/>
        </w:rPr>
      </w:pPr>
      <w:proofErr w:type="gramStart"/>
      <w:r>
        <w:rPr>
          <w:rFonts w:asciiTheme="minorEastAsia" w:eastAsiaTheme="minorEastAsia" w:hAnsiTheme="minorEastAsia" w:cstheme="minorEastAsia" w:hint="eastAsia"/>
          <w:sz w:val="28"/>
          <w:szCs w:val="28"/>
        </w:rPr>
        <w:t>社区跟社工</w:t>
      </w:r>
      <w:proofErr w:type="gramEnd"/>
      <w:r>
        <w:rPr>
          <w:rFonts w:asciiTheme="minorEastAsia" w:eastAsiaTheme="minorEastAsia" w:hAnsiTheme="minorEastAsia" w:cstheme="minorEastAsia" w:hint="eastAsia"/>
          <w:sz w:val="28"/>
          <w:szCs w:val="28"/>
        </w:rPr>
        <w:t>通过前四年的走访调研、服务发现，随着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越来越多常住人口返迁到高林新城小区、大部分流动人口搬离或正打算搬离高林社区，高林社区即将发生翻天覆地的变化：常住人口由村居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生活转向小区生活；流动人口的流失导致前四年社工服务的部分成果随之流失。在这种情况下，常住人口如何顺利实现生活转型？前四年社工服务成果如何继续发挥作用？这些都是接下来高林社区小区治理面临的重要课题。第五年项目将依托高林社区居委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lastRenderedPageBreak/>
        <w:t>会逐渐完善的活动场地、高林新城小区即将打造的党群中心，以及辖区内外丰富的社会资源，延续并创新“乐学林”亲子课堂服务、“乐学林”志愿者服务，促进居民与社区共同成长，共同参与小区治理，共同分享社区美好明天。</w:t>
      </w:r>
    </w:p>
    <w:p w:rsidR="00C77934" w:rsidRDefault="00353C10">
      <w:pPr>
        <w:numPr>
          <w:ilvl w:val="0"/>
          <w:numId w:val="1"/>
        </w:numPr>
        <w:spacing w:line="360" w:lineRule="auto"/>
        <w:ind w:firstLineChars="200" w:firstLine="562"/>
        <w:jc w:val="left"/>
        <w:rPr>
          <w:rFonts w:asciiTheme="minorEastAsia" w:eastAsia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8"/>
          <w:szCs w:val="28"/>
        </w:rPr>
        <w:t>丰富“乐学林”亲子课堂服务内容，课堂产出反哺小区治理</w:t>
      </w:r>
    </w:p>
    <w:p w:rsidR="00C77934" w:rsidRDefault="00353C10">
      <w:pPr>
        <w:numPr>
          <w:ilvl w:val="0"/>
          <w:numId w:val="2"/>
        </w:numPr>
        <w:spacing w:line="360" w:lineRule="auto"/>
        <w:ind w:firstLineChars="200" w:firstLine="560"/>
        <w:jc w:val="lef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“文明实践”新时代亲子家庭教育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课堂</w:t>
      </w:r>
    </w:p>
    <w:p w:rsidR="00C77934" w:rsidRDefault="00353C10">
      <w:pPr>
        <w:numPr>
          <w:ilvl w:val="0"/>
          <w:numId w:val="2"/>
        </w:numPr>
        <w:spacing w:line="360" w:lineRule="auto"/>
        <w:ind w:firstLineChars="200" w:firstLine="560"/>
        <w:jc w:val="lef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“共治共享”小区治理亲子历奇课堂</w:t>
      </w:r>
    </w:p>
    <w:p w:rsidR="00C77934" w:rsidRDefault="00353C10">
      <w:pPr>
        <w:numPr>
          <w:ilvl w:val="0"/>
          <w:numId w:val="3"/>
        </w:numPr>
        <w:spacing w:line="360" w:lineRule="auto"/>
        <w:ind w:firstLineChars="200" w:firstLine="562"/>
        <w:jc w:val="left"/>
        <w:rPr>
          <w:rFonts w:asciiTheme="minorEastAsia" w:eastAsia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8"/>
          <w:szCs w:val="28"/>
        </w:rPr>
        <w:t>打造</w:t>
      </w:r>
      <w:r>
        <w:rPr>
          <w:rFonts w:asciiTheme="minorEastAsia" w:eastAsiaTheme="minorEastAsia" w:hAnsiTheme="minorEastAsia" w:cstheme="minorEastAsia" w:hint="eastAsia"/>
          <w:b/>
          <w:bCs/>
          <w:sz w:val="28"/>
          <w:szCs w:val="28"/>
        </w:rPr>
        <w:t>“乐学林”志愿者服务体系，孵化培育</w:t>
      </w:r>
      <w:r>
        <w:rPr>
          <w:rFonts w:asciiTheme="minorEastAsia" w:eastAsiaTheme="minorEastAsia" w:hAnsiTheme="minorEastAsia" w:cstheme="minorEastAsia" w:hint="eastAsia"/>
          <w:b/>
          <w:bCs/>
          <w:sz w:val="28"/>
          <w:szCs w:val="28"/>
        </w:rPr>
        <w:t>4</w:t>
      </w:r>
      <w:r>
        <w:rPr>
          <w:rFonts w:asciiTheme="minorEastAsia" w:eastAsiaTheme="minorEastAsia" w:hAnsiTheme="minorEastAsia" w:cstheme="minorEastAsia" w:hint="eastAsia"/>
          <w:b/>
          <w:bCs/>
          <w:sz w:val="28"/>
          <w:szCs w:val="28"/>
        </w:rPr>
        <w:t>支在地志愿者队伍</w:t>
      </w:r>
    </w:p>
    <w:p w:rsidR="00C77934" w:rsidRDefault="00353C10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、“爱在高林新城”志愿者服务队</w:t>
      </w:r>
    </w:p>
    <w:p w:rsidR="00C77934" w:rsidRDefault="00353C10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积极宣传小区治理的政策方针，强化科普知识，动员社区居民参与社区活动。并且配合社区进行垃圾分类宣传和督导，引导社区居民文明停车，保持场地清洁，检查过道卫生，排除安全隐患，让居住在高林新城的社区居民在家门口享受零风险的社区生活。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</w:t>
      </w:r>
    </w:p>
    <w:p w:rsidR="00C77934" w:rsidRDefault="00353C10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、“最美护林天使”志愿者服务队</w:t>
      </w:r>
    </w:p>
    <w:p w:rsidR="00C77934" w:rsidRDefault="00353C10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为了社区的美好环境，让我们生活得更加舒适，我们进行社区环境的改善，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8"/>
          <w:szCs w:val="28"/>
        </w:rPr>
        <w:t>加强环境的保护的管理等。主要开展场所管理、</w:t>
      </w:r>
      <w:proofErr w:type="gramStart"/>
      <w:r>
        <w:rPr>
          <w:rFonts w:asciiTheme="minorEastAsia" w:eastAsiaTheme="minorEastAsia" w:hAnsiTheme="minorEastAsia" w:cstheme="minorEastAsia" w:hint="eastAsia"/>
          <w:sz w:val="28"/>
          <w:szCs w:val="28"/>
        </w:rPr>
        <w:t>绿植养护</w:t>
      </w:r>
      <w:proofErr w:type="gramEnd"/>
      <w:r>
        <w:rPr>
          <w:rFonts w:asciiTheme="minorEastAsia" w:eastAsiaTheme="minorEastAsia" w:hAnsiTheme="minorEastAsia" w:cstheme="minorEastAsia" w:hint="eastAsia"/>
          <w:sz w:val="28"/>
          <w:szCs w:val="28"/>
        </w:rPr>
        <w:t>、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文明车辆停放、志愿巡逻和政策宣传等志愿服务内容。</w:t>
      </w:r>
    </w:p>
    <w:p w:rsidR="00C77934" w:rsidRDefault="00353C10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、“乐文化宣传队”志愿者服务队</w:t>
      </w:r>
    </w:p>
    <w:p w:rsidR="00C77934" w:rsidRDefault="00353C10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通过开展社区文化志愿辅导工作，丰富社区居民文化生活，展示文化建设成果，组织社区居民参与社区活动，维护小区利益，共同构筑一片“防风固沙”的有爱“森林”。除此之外，协助高林社区项目开展相关社区工作、小组工作等，反哺社区。</w:t>
      </w:r>
    </w:p>
    <w:p w:rsidR="00C77934" w:rsidRDefault="00353C10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、“小树苗帮帮团”志愿者服务队</w:t>
      </w:r>
    </w:p>
    <w:p w:rsidR="00C77934" w:rsidRDefault="00353C10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由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6-12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岁的儿童组成的志愿者服务队，让孩子们通过自己的双手改变社区环境，一方面使辖区环境变得更加整洁干净，另一方面培养孩子们的环保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lastRenderedPageBreak/>
        <w:t>意识和社会责任感，让小志愿者们参与到小区治理当中，切身感受奉献的快乐。</w:t>
      </w:r>
    </w:p>
    <w:sectPr w:rsidR="00C77934" w:rsidSect="00C77934">
      <w:footerReference w:type="default" r:id="rId8"/>
      <w:pgSz w:w="12240" w:h="15840"/>
      <w:pgMar w:top="1247" w:right="1474" w:bottom="1247" w:left="1474" w:header="720" w:footer="720" w:gutter="0"/>
      <w:cols w:space="0"/>
      <w:docGrid w:linePitch="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C10" w:rsidRDefault="00353C10" w:rsidP="00C77934">
      <w:r>
        <w:separator/>
      </w:r>
    </w:p>
  </w:endnote>
  <w:endnote w:type="continuationSeparator" w:id="0">
    <w:p w:rsidR="00353C10" w:rsidRDefault="00353C10" w:rsidP="00C77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934" w:rsidRDefault="00C77934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 filled="f" stroked="f" strokeweight=".5pt">
          <v:textbox style="mso-fit-shape-to-text:t" inset="0,0,0,0">
            <w:txbxContent>
              <w:p w:rsidR="00C77934" w:rsidRDefault="00C77934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353C10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1846B0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C10" w:rsidRDefault="00353C10" w:rsidP="00C77934">
      <w:r>
        <w:separator/>
      </w:r>
    </w:p>
  </w:footnote>
  <w:footnote w:type="continuationSeparator" w:id="0">
    <w:p w:rsidR="00353C10" w:rsidRDefault="00353C10" w:rsidP="00C779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9639A0F"/>
    <w:multiLevelType w:val="singleLevel"/>
    <w:tmpl w:val="89639A0F"/>
    <w:lvl w:ilvl="0">
      <w:start w:val="1"/>
      <w:numFmt w:val="decimal"/>
      <w:suff w:val="nothing"/>
      <w:lvlText w:val="%1、"/>
      <w:lvlJc w:val="left"/>
    </w:lvl>
  </w:abstractNum>
  <w:abstractNum w:abstractNumId="1">
    <w:nsid w:val="B25D9B19"/>
    <w:multiLevelType w:val="singleLevel"/>
    <w:tmpl w:val="B25D9B1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020D6D9"/>
    <w:multiLevelType w:val="singleLevel"/>
    <w:tmpl w:val="F020D6D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50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4262"/>
    <w:rsid w:val="001846B0"/>
    <w:rsid w:val="00252171"/>
    <w:rsid w:val="00353C10"/>
    <w:rsid w:val="00761EB3"/>
    <w:rsid w:val="00814262"/>
    <w:rsid w:val="00C77934"/>
    <w:rsid w:val="00E4172E"/>
    <w:rsid w:val="00E46F49"/>
    <w:rsid w:val="00F42C09"/>
    <w:rsid w:val="08B70DE0"/>
    <w:rsid w:val="0A70109B"/>
    <w:rsid w:val="0D6C6448"/>
    <w:rsid w:val="11E56A97"/>
    <w:rsid w:val="120E37EE"/>
    <w:rsid w:val="14F32220"/>
    <w:rsid w:val="1AD34320"/>
    <w:rsid w:val="1BDC18BE"/>
    <w:rsid w:val="214E4874"/>
    <w:rsid w:val="225173AC"/>
    <w:rsid w:val="29126070"/>
    <w:rsid w:val="2D4502CB"/>
    <w:rsid w:val="2FE57E77"/>
    <w:rsid w:val="3ACC6BC0"/>
    <w:rsid w:val="3CE646A4"/>
    <w:rsid w:val="3ED11DAC"/>
    <w:rsid w:val="3F23210A"/>
    <w:rsid w:val="40AE42DE"/>
    <w:rsid w:val="416A4D04"/>
    <w:rsid w:val="442648AC"/>
    <w:rsid w:val="46940FC4"/>
    <w:rsid w:val="483208DD"/>
    <w:rsid w:val="48D30A14"/>
    <w:rsid w:val="4E107C99"/>
    <w:rsid w:val="538B0CEC"/>
    <w:rsid w:val="55A86BC6"/>
    <w:rsid w:val="573F43D8"/>
    <w:rsid w:val="5C0807B0"/>
    <w:rsid w:val="5DAC4704"/>
    <w:rsid w:val="5E586900"/>
    <w:rsid w:val="69B63BA3"/>
    <w:rsid w:val="6A661A23"/>
    <w:rsid w:val="6B5B3C24"/>
    <w:rsid w:val="6CBD3010"/>
    <w:rsid w:val="6FDA5E12"/>
    <w:rsid w:val="701B2EF8"/>
    <w:rsid w:val="70282F47"/>
    <w:rsid w:val="7DED4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93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rsid w:val="00C77934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qFormat/>
    <w:rsid w:val="00C779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nhideWhenUsed/>
    <w:qFormat/>
    <w:rsid w:val="00C779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C779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358</Words>
  <Characters>2043</Characters>
  <Application>Microsoft Office Word</Application>
  <DocSecurity>0</DocSecurity>
  <Lines>17</Lines>
  <Paragraphs>4</Paragraphs>
  <ScaleCrop>false</ScaleCrop>
  <Company>微软中国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关于征求政府购买社工服务项目意见的通知</dc:title>
  <dc:creator>Administrator</dc:creator>
  <cp:lastModifiedBy>Administrator</cp:lastModifiedBy>
  <cp:revision>4</cp:revision>
  <cp:lastPrinted>2018-11-07T02:37:00Z</cp:lastPrinted>
  <dcterms:created xsi:type="dcterms:W3CDTF">2014-02-20T01:20:00Z</dcterms:created>
  <dcterms:modified xsi:type="dcterms:W3CDTF">2020-07-14T02:46:00Z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