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E9" w:rsidRPr="00931510" w:rsidRDefault="00201C59">
      <w:pPr>
        <w:pStyle w:val="1"/>
        <w:spacing w:line="360" w:lineRule="auto"/>
        <w:rPr>
          <w:rFonts w:ascii="宋体" w:hAnsi="宋体" w:cs="宋体"/>
          <w:sz w:val="28"/>
          <w:szCs w:val="28"/>
        </w:rPr>
      </w:pPr>
      <w:bookmarkStart w:id="0" w:name="_Toc74051998"/>
      <w:bookmarkStart w:id="1" w:name="_Toc74174290"/>
      <w:r w:rsidRPr="00931510">
        <w:rPr>
          <w:rFonts w:ascii="宋体" w:hAnsi="宋体" w:cs="宋体" w:hint="eastAsia"/>
          <w:sz w:val="28"/>
          <w:szCs w:val="28"/>
        </w:rPr>
        <w:t>附件</w:t>
      </w:r>
      <w:r w:rsidR="00F71171" w:rsidRPr="00931510">
        <w:rPr>
          <w:rFonts w:ascii="宋体" w:hAnsi="宋体" w:cs="宋体"/>
          <w:sz w:val="28"/>
          <w:szCs w:val="28"/>
        </w:rPr>
        <w:t>4</w:t>
      </w:r>
      <w:r w:rsidRPr="00931510">
        <w:rPr>
          <w:rFonts w:ascii="宋体" w:hAnsi="宋体" w:cs="宋体" w:hint="eastAsia"/>
          <w:sz w:val="28"/>
          <w:szCs w:val="28"/>
        </w:rPr>
        <w:t>：</w:t>
      </w:r>
      <w:bookmarkStart w:id="2" w:name="_Toc42192762"/>
      <w:bookmarkEnd w:id="0"/>
      <w:bookmarkEnd w:id="1"/>
    </w:p>
    <w:bookmarkEnd w:id="2"/>
    <w:p w:rsidR="001D47E9" w:rsidRPr="00931510" w:rsidRDefault="00201C59">
      <w:pPr>
        <w:adjustRightInd w:val="0"/>
        <w:snapToGrid w:val="0"/>
        <w:spacing w:before="50" w:after="50" w:line="360" w:lineRule="auto"/>
        <w:jc w:val="center"/>
        <w:rPr>
          <w:rFonts w:ascii="宋体" w:hAnsi="宋体" w:cs="宋体"/>
          <w:b/>
          <w:szCs w:val="28"/>
        </w:rPr>
      </w:pPr>
      <w:r w:rsidRPr="00931510">
        <w:rPr>
          <w:rFonts w:ascii="宋体" w:hAnsi="宋体" w:cs="宋体" w:hint="eastAsia"/>
          <w:b/>
          <w:szCs w:val="28"/>
        </w:rPr>
        <w:t>联合体协议书</w:t>
      </w:r>
    </w:p>
    <w:p w:rsidR="001D47E9" w:rsidRPr="00931510" w:rsidRDefault="00201C59" w:rsidP="00FD4C85">
      <w:pPr>
        <w:adjustRightInd w:val="0"/>
        <w:snapToGrid w:val="0"/>
        <w:spacing w:line="360" w:lineRule="auto"/>
        <w:ind w:firstLineChars="200" w:firstLine="480"/>
        <w:rPr>
          <w:rFonts w:ascii="宋体" w:hAnsi="宋体"/>
          <w:b/>
          <w:bCs/>
          <w:sz w:val="24"/>
          <w:szCs w:val="24"/>
          <w:u w:val="single"/>
        </w:rPr>
      </w:pPr>
      <w:r w:rsidRPr="00931510">
        <w:rPr>
          <w:rFonts w:ascii="宋体" w:hAnsi="宋体" w:hint="eastAsia"/>
          <w:sz w:val="24"/>
          <w:szCs w:val="24"/>
          <w:u w:val="single"/>
        </w:rPr>
        <w:t xml:space="preserve">（所有成员单位名称） </w:t>
      </w:r>
      <w:r w:rsidRPr="00931510">
        <w:rPr>
          <w:rFonts w:ascii="宋体" w:hAnsi="宋体" w:hint="eastAsia"/>
          <w:sz w:val="24"/>
          <w:szCs w:val="24"/>
        </w:rPr>
        <w:t>自愿组成联合体共同参加</w:t>
      </w:r>
      <w:r w:rsidR="00FD4C85" w:rsidRPr="00931510">
        <w:rPr>
          <w:rFonts w:ascii="宋体" w:hAnsi="宋体" w:hint="eastAsia"/>
          <w:b/>
          <w:bCs/>
          <w:sz w:val="24"/>
          <w:szCs w:val="24"/>
          <w:u w:val="single"/>
        </w:rPr>
        <w:t>《湖里市民中心（枋湖客运中心地块）</w:t>
      </w:r>
      <w:r w:rsidR="0045670D" w:rsidRPr="00931510">
        <w:rPr>
          <w:rFonts w:ascii="宋体" w:hAnsi="宋体" w:hint="eastAsia"/>
          <w:b/>
          <w:bCs/>
          <w:sz w:val="24"/>
          <w:szCs w:val="24"/>
          <w:u w:val="single"/>
        </w:rPr>
        <w:t>概念</w:t>
      </w:r>
      <w:r w:rsidR="00FD4C85" w:rsidRPr="00931510">
        <w:rPr>
          <w:rFonts w:ascii="宋体" w:hAnsi="宋体" w:hint="eastAsia"/>
          <w:b/>
          <w:bCs/>
          <w:sz w:val="24"/>
          <w:szCs w:val="24"/>
          <w:u w:val="single"/>
        </w:rPr>
        <w:t>方案</w:t>
      </w:r>
      <w:r w:rsidR="0045670D" w:rsidRPr="00931510">
        <w:rPr>
          <w:rFonts w:ascii="宋体" w:hAnsi="宋体" w:hint="eastAsia"/>
          <w:b/>
          <w:bCs/>
          <w:sz w:val="24"/>
          <w:szCs w:val="24"/>
          <w:u w:val="single"/>
        </w:rPr>
        <w:t>设计</w:t>
      </w:r>
      <w:r w:rsidR="00F71171" w:rsidRPr="00931510">
        <w:rPr>
          <w:rFonts w:ascii="宋体" w:hAnsi="宋体" w:hint="eastAsia"/>
          <w:b/>
          <w:bCs/>
          <w:sz w:val="24"/>
          <w:szCs w:val="24"/>
          <w:u w:val="single"/>
        </w:rPr>
        <w:t>咨询</w:t>
      </w:r>
      <w:r w:rsidR="00FD4C85" w:rsidRPr="00931510">
        <w:rPr>
          <w:rFonts w:ascii="宋体" w:hAnsi="宋体" w:hint="eastAsia"/>
          <w:b/>
          <w:bCs/>
          <w:sz w:val="24"/>
          <w:szCs w:val="24"/>
          <w:u w:val="single"/>
        </w:rPr>
        <w:t>征集》</w:t>
      </w:r>
      <w:r w:rsidRPr="00931510">
        <w:rPr>
          <w:rFonts w:ascii="宋体" w:hAnsi="宋体" w:hint="eastAsia"/>
          <w:b/>
          <w:bCs/>
          <w:sz w:val="24"/>
          <w:szCs w:val="24"/>
          <w:u w:val="single"/>
        </w:rPr>
        <w:t xml:space="preserve"> </w:t>
      </w:r>
      <w:r w:rsidRPr="00931510">
        <w:rPr>
          <w:rFonts w:ascii="宋体" w:hAnsi="宋体" w:hint="eastAsia"/>
          <w:sz w:val="24"/>
          <w:szCs w:val="24"/>
        </w:rPr>
        <w:t xml:space="preserve">。现就联合体参与事宜订立如下协议，协议（包括但不限于）如下内容： </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1、（某成员单位名称）为本次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征集的联合体牵头单位。</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2、联合体牵头单位合法代表联合体各成员负责本次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征集文件编制和合同谈判活动，并代表联合体提交和接收相关的资料、信息及指示，并处理与之有关的一切</w:t>
      </w:r>
      <w:r w:rsidR="00192D2B">
        <w:rPr>
          <w:rFonts w:hint="eastAsia"/>
          <w:lang w:eastAsia="zh-CN"/>
        </w:rPr>
        <w:t>事务</w:t>
      </w:r>
      <w:r w:rsidRPr="00931510">
        <w:rPr>
          <w:rFonts w:hint="eastAsia"/>
          <w:lang w:eastAsia="zh-CN"/>
        </w:rPr>
        <w:t>，负责合同实施、组织和协调工作；联合体牵头单位指定一名代表人执行本次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征集涉及的全部事宜，联合体各成员均认可联合体牵头单位代表人的行为。</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3、联合体授权联合体牵头单位对联合体各成员的资质等级、业务能力、工作业绩等资料进行统一汇总后由联合体牵头单位代表人一并提交给工作专班，联合体牵头单位代表人所提交的资质等级、业务能力、工作业绩等资料代表了联合体各成员的真实情况。</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4、本次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征集工作由联合体牵头单位代表人负责；联合体牵头单位代表人合法代表联合体各成员提交并签署</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征集文件；联合体牵头单位代表人在</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征集文件中的所有承诺均代表了联合体各成员。</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5、确定为前</w:t>
      </w:r>
      <w:r w:rsidR="00947DE7" w:rsidRPr="00931510">
        <w:rPr>
          <w:rFonts w:hint="eastAsia"/>
          <w:lang w:eastAsia="zh-CN"/>
        </w:rPr>
        <w:t>五</w:t>
      </w:r>
      <w:r w:rsidR="003976FC" w:rsidRPr="00931510">
        <w:rPr>
          <w:rFonts w:hint="eastAsia"/>
          <w:lang w:eastAsia="zh-CN"/>
        </w:rPr>
        <w:t>名</w:t>
      </w:r>
      <w:r w:rsidRPr="00931510">
        <w:rPr>
          <w:rFonts w:hint="eastAsia"/>
          <w:lang w:eastAsia="zh-CN"/>
        </w:rPr>
        <w:t>入围单位后，联合体成员共同与湖里区人民政府</w:t>
      </w:r>
      <w:r w:rsidR="00192D2B">
        <w:rPr>
          <w:rFonts w:hint="eastAsia"/>
          <w:lang w:eastAsia="zh-CN"/>
        </w:rPr>
        <w:t>签订</w:t>
      </w:r>
      <w:r w:rsidRPr="00931510">
        <w:rPr>
          <w:rFonts w:hint="eastAsia"/>
          <w:lang w:eastAsia="zh-CN"/>
        </w:rPr>
        <w:t>合同书，切实执行一切合同文件，签署的合同协议书对联合体每一成员均具法律约束力。</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6、确定为前</w:t>
      </w:r>
      <w:r w:rsidR="00947DE7" w:rsidRPr="00931510">
        <w:rPr>
          <w:rFonts w:hint="eastAsia"/>
          <w:lang w:eastAsia="zh-CN"/>
        </w:rPr>
        <w:t>五</w:t>
      </w:r>
      <w:r w:rsidR="003976FC" w:rsidRPr="00931510">
        <w:rPr>
          <w:rFonts w:hint="eastAsia"/>
          <w:lang w:eastAsia="zh-CN"/>
        </w:rPr>
        <w:t>名</w:t>
      </w:r>
      <w:r w:rsidRPr="00931510">
        <w:rPr>
          <w:rFonts w:hint="eastAsia"/>
          <w:lang w:eastAsia="zh-CN"/>
        </w:rPr>
        <w:t>入围单位后，联合体牵头单位代表人合法代表联合体各成员提交和接收相关的资料、信息及指示，并处理与之有关的一切事务。</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7、联合体成员在本次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征集合作中密切配合、尽职尽责，各方优质高效地完成各自负责的工作内容。</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t>8、联合体将严格按照</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征集文件的各项要求，递交本次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征集文件，履行合同，并对外承担连带责任。</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rFonts w:hint="eastAsia"/>
          <w:lang w:eastAsia="zh-CN"/>
        </w:rPr>
        <w:lastRenderedPageBreak/>
        <w:t>9、联合体各成员在本次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征集所占有的权益份额、承担的工作内容、工作分工及担负的责任由联合体内部自行决定。联合体全体成员对本次</w:t>
      </w:r>
      <w:r w:rsidR="00BE11F3" w:rsidRPr="00931510">
        <w:rPr>
          <w:rFonts w:hint="eastAsia"/>
          <w:lang w:eastAsia="zh-CN"/>
        </w:rPr>
        <w:t>概念方案</w:t>
      </w:r>
      <w:r w:rsidR="00F71171" w:rsidRPr="00931510">
        <w:rPr>
          <w:rFonts w:hint="eastAsia"/>
          <w:lang w:eastAsia="zh-CN"/>
        </w:rPr>
        <w:t>设计咨询</w:t>
      </w:r>
      <w:r w:rsidRPr="00931510">
        <w:rPr>
          <w:rFonts w:hint="eastAsia"/>
          <w:lang w:eastAsia="zh-CN"/>
        </w:rPr>
        <w:t>征集工作领导小组负有单独和连带的责任。</w:t>
      </w:r>
    </w:p>
    <w:p w:rsidR="001D47E9" w:rsidRPr="00931510" w:rsidRDefault="00201C59" w:rsidP="00FD4C85">
      <w:pPr>
        <w:pStyle w:val="BodyText"/>
        <w:adjustRightInd w:val="0"/>
        <w:snapToGrid w:val="0"/>
        <w:spacing w:line="360" w:lineRule="auto"/>
        <w:ind w:left="0" w:firstLineChars="200"/>
        <w:jc w:val="both"/>
        <w:rPr>
          <w:lang w:eastAsia="zh-CN"/>
        </w:rPr>
      </w:pPr>
      <w:r w:rsidRPr="00931510">
        <w:rPr>
          <w:lang w:eastAsia="zh-CN"/>
        </w:rPr>
        <w:t>10、联合体各成员单位内部的职责分工如下：</w:t>
      </w:r>
    </w:p>
    <w:tbl>
      <w:tblPr>
        <w:tblStyle w:val="TableNormal"/>
        <w:tblW w:w="5000" w:type="pct"/>
        <w:jc w:val="center"/>
        <w:tblInd w:w="0" w:type="dxa"/>
        <w:tblLook w:val="04A0" w:firstRow="1" w:lastRow="0" w:firstColumn="1" w:lastColumn="0" w:noHBand="0" w:noVBand="1"/>
      </w:tblPr>
      <w:tblGrid>
        <w:gridCol w:w="3783"/>
        <w:gridCol w:w="1646"/>
        <w:gridCol w:w="1646"/>
        <w:gridCol w:w="1645"/>
      </w:tblGrid>
      <w:tr w:rsidR="001D47E9" w:rsidRPr="00931510" w:rsidTr="00BE11F3">
        <w:trPr>
          <w:trHeight w:val="340"/>
          <w:jc w:val="center"/>
        </w:trPr>
        <w:tc>
          <w:tcPr>
            <w:tcW w:w="3783" w:type="dxa"/>
            <w:tcBorders>
              <w:top w:val="single" w:sz="4" w:space="0" w:color="000000"/>
              <w:left w:val="single" w:sz="4" w:space="0" w:color="000000"/>
              <w:bottom w:val="single" w:sz="4" w:space="0" w:color="000000"/>
              <w:right w:val="single" w:sz="4" w:space="0" w:color="000000"/>
            </w:tcBorders>
            <w:vAlign w:val="center"/>
          </w:tcPr>
          <w:p w:rsidR="001D47E9" w:rsidRPr="00931510" w:rsidRDefault="00201C59" w:rsidP="00BE11F3">
            <w:pPr>
              <w:adjustRightInd w:val="0"/>
              <w:snapToGrid w:val="0"/>
              <w:spacing w:before="50" w:after="50" w:line="360" w:lineRule="auto"/>
              <w:jc w:val="center"/>
              <w:rPr>
                <w:rFonts w:ascii="宋体" w:hAnsi="宋体"/>
                <w:kern w:val="0"/>
                <w:sz w:val="21"/>
                <w:szCs w:val="24"/>
              </w:rPr>
            </w:pPr>
            <w:r w:rsidRPr="00931510">
              <w:rPr>
                <w:rFonts w:ascii="宋体" w:hAnsi="宋体" w:hint="eastAsia"/>
                <w:kern w:val="0"/>
                <w:sz w:val="21"/>
                <w:szCs w:val="24"/>
              </w:rPr>
              <w:t>联合体成员单位名称一览表</w:t>
            </w: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5"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r>
      <w:tr w:rsidR="001D47E9" w:rsidRPr="00931510" w:rsidTr="00BE11F3">
        <w:trPr>
          <w:trHeight w:val="340"/>
          <w:jc w:val="center"/>
        </w:trPr>
        <w:tc>
          <w:tcPr>
            <w:tcW w:w="3783" w:type="dxa"/>
            <w:tcBorders>
              <w:top w:val="single" w:sz="4" w:space="0" w:color="000000"/>
              <w:left w:val="single" w:sz="4" w:space="0" w:color="000000"/>
              <w:bottom w:val="single" w:sz="4" w:space="0" w:color="000000"/>
              <w:right w:val="single" w:sz="4" w:space="0" w:color="000000"/>
            </w:tcBorders>
            <w:vAlign w:val="center"/>
          </w:tcPr>
          <w:p w:rsidR="001D47E9" w:rsidRPr="00931510" w:rsidRDefault="00201C59" w:rsidP="00192D2B">
            <w:pPr>
              <w:pStyle w:val="a4"/>
              <w:tabs>
                <w:tab w:val="left" w:pos="640"/>
              </w:tabs>
              <w:adjustRightInd w:val="0"/>
              <w:snapToGrid w:val="0"/>
              <w:spacing w:before="50" w:after="50" w:line="360" w:lineRule="auto"/>
              <w:ind w:left="0"/>
              <w:jc w:val="center"/>
              <w:rPr>
                <w:rFonts w:hint="eastAsia"/>
                <w:kern w:val="0"/>
                <w:sz w:val="21"/>
                <w:szCs w:val="24"/>
              </w:rPr>
            </w:pPr>
            <w:r w:rsidRPr="00931510">
              <w:rPr>
                <w:kern w:val="0"/>
                <w:sz w:val="21"/>
                <w:szCs w:val="24"/>
              </w:rPr>
              <w:t>在联合体中的权益份额</w:t>
            </w:r>
            <w:r w:rsidR="00192D2B">
              <w:rPr>
                <w:kern w:val="0"/>
                <w:sz w:val="21"/>
                <w:szCs w:val="24"/>
              </w:rPr>
              <w:t>（</w:t>
            </w:r>
            <w:r w:rsidR="00192D2B" w:rsidRPr="00931510">
              <w:rPr>
                <w:kern w:val="0"/>
                <w:sz w:val="21"/>
                <w:szCs w:val="24"/>
              </w:rPr>
              <w:t>%</w:t>
            </w:r>
            <w:r w:rsidR="00192D2B">
              <w:rPr>
                <w:kern w:val="0"/>
                <w:sz w:val="21"/>
                <w:szCs w:val="24"/>
              </w:rPr>
              <w:t>）</w:t>
            </w:r>
            <w:bookmarkStart w:id="3" w:name="_GoBack"/>
            <w:bookmarkEnd w:id="3"/>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5"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r>
      <w:tr w:rsidR="001D47E9" w:rsidRPr="00931510" w:rsidTr="00BE11F3">
        <w:trPr>
          <w:trHeight w:val="340"/>
          <w:jc w:val="center"/>
        </w:trPr>
        <w:tc>
          <w:tcPr>
            <w:tcW w:w="3783" w:type="dxa"/>
            <w:tcBorders>
              <w:top w:val="single" w:sz="4" w:space="0" w:color="000000"/>
              <w:left w:val="single" w:sz="4" w:space="0" w:color="000000"/>
              <w:bottom w:val="single" w:sz="4" w:space="0" w:color="000000"/>
              <w:right w:val="single" w:sz="4" w:space="0" w:color="000000"/>
            </w:tcBorders>
            <w:vAlign w:val="center"/>
          </w:tcPr>
          <w:p w:rsidR="001D47E9" w:rsidRPr="00931510" w:rsidRDefault="00201C59" w:rsidP="00BE11F3">
            <w:pPr>
              <w:pStyle w:val="a4"/>
              <w:numPr>
                <w:ilvl w:val="255"/>
                <w:numId w:val="0"/>
              </w:numPr>
              <w:tabs>
                <w:tab w:val="left" w:pos="640"/>
              </w:tabs>
              <w:adjustRightInd w:val="0"/>
              <w:snapToGrid w:val="0"/>
              <w:spacing w:before="50" w:after="50" w:line="360" w:lineRule="auto"/>
              <w:jc w:val="center"/>
              <w:rPr>
                <w:kern w:val="0"/>
                <w:sz w:val="21"/>
                <w:szCs w:val="24"/>
              </w:rPr>
            </w:pPr>
            <w:r w:rsidRPr="00931510">
              <w:rPr>
                <w:kern w:val="0"/>
                <w:sz w:val="21"/>
                <w:szCs w:val="24"/>
              </w:rPr>
              <w:t>在联合体中拟承担的工作内容和工作量</w:t>
            </w: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5"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r>
      <w:tr w:rsidR="001D47E9" w:rsidRPr="00931510" w:rsidTr="00BE11F3">
        <w:trPr>
          <w:trHeight w:val="340"/>
          <w:jc w:val="center"/>
        </w:trPr>
        <w:tc>
          <w:tcPr>
            <w:tcW w:w="3783" w:type="dxa"/>
            <w:tcBorders>
              <w:top w:val="single" w:sz="4" w:space="0" w:color="000000"/>
              <w:left w:val="single" w:sz="4" w:space="0" w:color="000000"/>
              <w:bottom w:val="single" w:sz="4" w:space="0" w:color="000000"/>
              <w:right w:val="single" w:sz="4" w:space="0" w:color="000000"/>
            </w:tcBorders>
            <w:vAlign w:val="center"/>
          </w:tcPr>
          <w:p w:rsidR="001D47E9" w:rsidRPr="00931510" w:rsidRDefault="00201C59" w:rsidP="00BE11F3">
            <w:pPr>
              <w:pStyle w:val="a4"/>
              <w:numPr>
                <w:ilvl w:val="255"/>
                <w:numId w:val="0"/>
              </w:numPr>
              <w:tabs>
                <w:tab w:val="left" w:pos="640"/>
              </w:tabs>
              <w:adjustRightInd w:val="0"/>
              <w:snapToGrid w:val="0"/>
              <w:spacing w:before="50" w:after="50" w:line="360" w:lineRule="auto"/>
              <w:jc w:val="center"/>
              <w:rPr>
                <w:kern w:val="0"/>
                <w:sz w:val="21"/>
                <w:szCs w:val="24"/>
              </w:rPr>
            </w:pPr>
            <w:r w:rsidRPr="00931510">
              <w:rPr>
                <w:kern w:val="0"/>
                <w:sz w:val="21"/>
                <w:szCs w:val="24"/>
              </w:rPr>
              <w:t>拟配备主要人员的名单</w:t>
            </w: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6"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c>
          <w:tcPr>
            <w:tcW w:w="1645" w:type="dxa"/>
            <w:tcBorders>
              <w:top w:val="single" w:sz="4" w:space="0" w:color="000000"/>
              <w:left w:val="single" w:sz="4" w:space="0" w:color="000000"/>
              <w:bottom w:val="single" w:sz="4" w:space="0" w:color="000000"/>
              <w:right w:val="single" w:sz="4" w:space="0" w:color="000000"/>
            </w:tcBorders>
          </w:tcPr>
          <w:p w:rsidR="001D47E9" w:rsidRPr="00931510" w:rsidRDefault="001D47E9" w:rsidP="00BE11F3">
            <w:pPr>
              <w:adjustRightInd w:val="0"/>
              <w:snapToGrid w:val="0"/>
              <w:spacing w:before="50" w:after="50" w:line="360" w:lineRule="auto"/>
              <w:rPr>
                <w:rFonts w:ascii="宋体" w:hAnsi="宋体"/>
                <w:kern w:val="0"/>
                <w:sz w:val="21"/>
                <w:szCs w:val="24"/>
              </w:rPr>
            </w:pPr>
          </w:p>
        </w:tc>
      </w:tr>
    </w:tbl>
    <w:p w:rsidR="001D47E9" w:rsidRPr="00931510" w:rsidRDefault="00201C59" w:rsidP="00931510">
      <w:pPr>
        <w:pStyle w:val="BodyText"/>
        <w:adjustRightInd w:val="0"/>
        <w:snapToGrid w:val="0"/>
        <w:spacing w:beforeLines="50" w:before="156" w:line="360" w:lineRule="auto"/>
        <w:ind w:left="0" w:firstLine="0"/>
        <w:rPr>
          <w:rFonts w:ascii="楷体_GB2312" w:eastAsia="楷体_GB2312"/>
          <w:lang w:eastAsia="zh-CN"/>
        </w:rPr>
      </w:pPr>
      <w:r w:rsidRPr="00931510">
        <w:rPr>
          <w:rFonts w:ascii="楷体_GB2312" w:eastAsia="楷体_GB2312" w:hint="eastAsia"/>
          <w:lang w:eastAsia="zh-CN"/>
        </w:rPr>
        <w:t xml:space="preserve">注：表格可根据联合体成员数量进行调整。 </w:t>
      </w:r>
    </w:p>
    <w:p w:rsidR="001D47E9" w:rsidRPr="00931510" w:rsidRDefault="00201C59" w:rsidP="00FD4C85">
      <w:pPr>
        <w:pStyle w:val="BodyText"/>
        <w:adjustRightInd w:val="0"/>
        <w:snapToGrid w:val="0"/>
        <w:spacing w:line="360" w:lineRule="auto"/>
        <w:ind w:left="0" w:firstLine="198"/>
        <w:rPr>
          <w:lang w:eastAsia="zh-CN"/>
        </w:rPr>
      </w:pPr>
      <w:r w:rsidRPr="00931510">
        <w:rPr>
          <w:rFonts w:hint="eastAsia"/>
          <w:lang w:eastAsia="zh-CN"/>
        </w:rPr>
        <w:t>11、联合体各成员由于职责分工不明所导致费用的分割以及内部的风险、责任与工作领导小组无关，并不可因此向工作领导小组提出索赔。</w:t>
      </w:r>
    </w:p>
    <w:p w:rsidR="001D47E9" w:rsidRPr="00931510" w:rsidRDefault="00201C59" w:rsidP="00FD4C85">
      <w:pPr>
        <w:pStyle w:val="BodyText"/>
        <w:adjustRightInd w:val="0"/>
        <w:snapToGrid w:val="0"/>
        <w:spacing w:line="360" w:lineRule="auto"/>
        <w:ind w:left="0" w:firstLine="198"/>
        <w:rPr>
          <w:lang w:eastAsia="zh-CN"/>
        </w:rPr>
      </w:pPr>
      <w:r w:rsidRPr="00931510">
        <w:rPr>
          <w:lang w:eastAsia="zh-CN"/>
        </w:rPr>
        <w:t>12、本协议书自签署之日起生效，如未确定为第一名方案或与工作领导小组签署合同后自动失效。</w:t>
      </w:r>
    </w:p>
    <w:p w:rsidR="001D47E9" w:rsidRPr="00931510" w:rsidRDefault="00201C59" w:rsidP="00FD4C85">
      <w:pPr>
        <w:pStyle w:val="BodyText"/>
        <w:adjustRightInd w:val="0"/>
        <w:snapToGrid w:val="0"/>
        <w:spacing w:line="360" w:lineRule="auto"/>
        <w:ind w:left="0" w:firstLine="198"/>
        <w:rPr>
          <w:rStyle w:val="NormalCharacter"/>
          <w:rFonts w:ascii="宋体" w:hAnsi="宋体"/>
          <w:lang w:eastAsia="zh-CN"/>
        </w:rPr>
      </w:pPr>
      <w:r w:rsidRPr="00931510">
        <w:rPr>
          <w:lang w:eastAsia="zh-CN"/>
        </w:rPr>
        <w:t>13、本协议书一式________份，联合体成员和工作领导小组各执________份。</w:t>
      </w:r>
    </w:p>
    <w:p w:rsidR="00FD4C85" w:rsidRPr="00931510" w:rsidRDefault="00FD4C85" w:rsidP="00FD4C85">
      <w:pPr>
        <w:pStyle w:val="BodyText"/>
        <w:adjustRightInd w:val="0"/>
        <w:snapToGrid w:val="0"/>
        <w:spacing w:line="360" w:lineRule="auto"/>
        <w:ind w:left="0" w:firstLine="198"/>
        <w:rPr>
          <w:rStyle w:val="NormalCharacter"/>
          <w:rFonts w:ascii="宋体" w:hAnsi="宋体" w:cs="宋体"/>
          <w:lang w:eastAsia="zh-CN"/>
        </w:rPr>
      </w:pP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 xml:space="preserve">联合体牵头单位 </w:t>
      </w: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单位名称（盖单位公章）：_____________________________</w:t>
      </w: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法定代表人或授权委托人（签字）：_____________________</w:t>
      </w:r>
    </w:p>
    <w:p w:rsidR="001D47E9" w:rsidRPr="00931510" w:rsidRDefault="001D47E9" w:rsidP="00FD4C85">
      <w:pPr>
        <w:pStyle w:val="BodyText"/>
        <w:adjustRightInd w:val="0"/>
        <w:snapToGrid w:val="0"/>
        <w:spacing w:line="360" w:lineRule="auto"/>
        <w:ind w:left="0" w:firstLine="198"/>
        <w:rPr>
          <w:rStyle w:val="NormalCharacter"/>
          <w:rFonts w:ascii="宋体" w:hAnsi="宋体" w:cs="宋体"/>
          <w:lang w:eastAsia="zh-CN"/>
        </w:rPr>
      </w:pP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 xml:space="preserve">联合体成员1 </w:t>
      </w: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单位名称（盖单位公章）：_____________________________</w:t>
      </w: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法定代表人或授权委托人（签字）：_____________________</w:t>
      </w:r>
    </w:p>
    <w:p w:rsidR="001D47E9" w:rsidRPr="00931510" w:rsidRDefault="001D47E9" w:rsidP="00FD4C85">
      <w:pPr>
        <w:pStyle w:val="BodyText"/>
        <w:adjustRightInd w:val="0"/>
        <w:snapToGrid w:val="0"/>
        <w:spacing w:line="360" w:lineRule="auto"/>
        <w:ind w:left="0" w:firstLine="198"/>
        <w:rPr>
          <w:rStyle w:val="NormalCharacter"/>
          <w:rFonts w:ascii="宋体" w:hAnsi="宋体" w:cs="宋体"/>
          <w:lang w:eastAsia="zh-CN"/>
        </w:rPr>
      </w:pP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 xml:space="preserve">联合体成员2 </w:t>
      </w: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单位名称（盖单位公章）：_____________________________</w:t>
      </w:r>
    </w:p>
    <w:p w:rsidR="001D47E9" w:rsidRPr="00931510" w:rsidRDefault="00201C59" w:rsidP="00FD4C85">
      <w:pPr>
        <w:pStyle w:val="BodyText"/>
        <w:adjustRightInd w:val="0"/>
        <w:snapToGrid w:val="0"/>
        <w:spacing w:line="360" w:lineRule="auto"/>
        <w:ind w:left="0" w:firstLine="198"/>
        <w:rPr>
          <w:rStyle w:val="NormalCharacter"/>
          <w:rFonts w:ascii="宋体" w:hAnsi="宋体" w:cs="宋体"/>
          <w:lang w:eastAsia="zh-CN"/>
        </w:rPr>
      </w:pPr>
      <w:r w:rsidRPr="00931510">
        <w:rPr>
          <w:rStyle w:val="NormalCharacter"/>
          <w:rFonts w:ascii="宋体" w:hAnsi="宋体" w:cs="宋体"/>
          <w:lang w:eastAsia="zh-CN"/>
        </w:rPr>
        <w:t>法定代表人或授权委托人（签字）：_____________________</w:t>
      </w:r>
    </w:p>
    <w:p w:rsidR="00FD4C85" w:rsidRPr="00931510" w:rsidRDefault="00FD4C85" w:rsidP="00F71171">
      <w:pPr>
        <w:pStyle w:val="BodyText"/>
        <w:spacing w:line="360" w:lineRule="auto"/>
        <w:ind w:right="22" w:firstLine="447"/>
        <w:jc w:val="right"/>
        <w:rPr>
          <w:rStyle w:val="NormalCharacter"/>
          <w:rFonts w:ascii="宋体" w:hAnsi="宋体" w:cs="宋体"/>
          <w:lang w:eastAsia="zh-CN"/>
        </w:rPr>
      </w:pPr>
    </w:p>
    <w:p w:rsidR="001D47E9" w:rsidRPr="00931510" w:rsidRDefault="00201C59" w:rsidP="00F71171">
      <w:pPr>
        <w:pStyle w:val="BodyText"/>
        <w:spacing w:line="360" w:lineRule="auto"/>
        <w:ind w:right="22" w:firstLine="447"/>
        <w:jc w:val="right"/>
        <w:rPr>
          <w:rStyle w:val="NormalCharacter"/>
          <w:rFonts w:ascii="宋体" w:hAnsi="宋体" w:cs="宋体"/>
          <w:lang w:eastAsia="zh-CN"/>
        </w:rPr>
      </w:pPr>
      <w:r w:rsidRPr="00931510">
        <w:rPr>
          <w:rStyle w:val="NormalCharacter"/>
          <w:rFonts w:ascii="宋体" w:hAnsi="宋体" w:cs="宋体"/>
          <w:lang w:eastAsia="zh-CN"/>
        </w:rPr>
        <w:t>签订日期：     年    月    日</w:t>
      </w:r>
    </w:p>
    <w:sectPr w:rsidR="001D47E9" w:rsidRPr="00931510">
      <w:footerReference w:type="default" r:id="rId7"/>
      <w:pgSz w:w="11906" w:h="16838"/>
      <w:pgMar w:top="1440" w:right="1588" w:bottom="1440" w:left="1588"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7D" w:rsidRDefault="00444C7D">
      <w:r>
        <w:separator/>
      </w:r>
    </w:p>
  </w:endnote>
  <w:endnote w:type="continuationSeparator" w:id="0">
    <w:p w:rsidR="00444C7D" w:rsidRDefault="0044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dobe 宋体 Std L">
    <w:altName w:val="宋体"/>
    <w:panose1 w:val="00000000000000000000"/>
    <w:charset w:val="86"/>
    <w:family w:val="roman"/>
    <w:notTrueType/>
    <w:pitch w:val="variable"/>
    <w:sig w:usb0="00000207" w:usb1="080F0000" w:usb2="00000016" w:usb3="00000000" w:csb0="00060007"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E9" w:rsidRDefault="00201C59">
    <w:pPr>
      <w:pStyle w:val="a7"/>
      <w:jc w:val="center"/>
      <w:rPr>
        <w:rStyle w:val="NormalCharacter"/>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7E9" w:rsidRDefault="00201C59">
                          <w:pPr>
                            <w:pStyle w:val="a7"/>
                          </w:pPr>
                          <w:r>
                            <w:rPr>
                              <w:rFonts w:hint="eastAsia"/>
                            </w:rPr>
                            <w:fldChar w:fldCharType="begin"/>
                          </w:r>
                          <w:r>
                            <w:rPr>
                              <w:rFonts w:hint="eastAsia"/>
                            </w:rPr>
                            <w:instrText xml:space="preserve"> PAGE  \* MERGEFORMAT </w:instrText>
                          </w:r>
                          <w:r>
                            <w:rPr>
                              <w:rFonts w:hint="eastAsia"/>
                            </w:rPr>
                            <w:fldChar w:fldCharType="separate"/>
                          </w:r>
                          <w:r w:rsidR="00192D2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D47E9" w:rsidRDefault="00201C59">
                    <w:pPr>
                      <w:pStyle w:val="a7"/>
                    </w:pPr>
                    <w:r>
                      <w:rPr>
                        <w:rFonts w:hint="eastAsia"/>
                      </w:rPr>
                      <w:fldChar w:fldCharType="begin"/>
                    </w:r>
                    <w:r>
                      <w:rPr>
                        <w:rFonts w:hint="eastAsia"/>
                      </w:rPr>
                      <w:instrText xml:space="preserve"> PAGE  \* MERGEFORMAT </w:instrText>
                    </w:r>
                    <w:r>
                      <w:rPr>
                        <w:rFonts w:hint="eastAsia"/>
                      </w:rPr>
                      <w:fldChar w:fldCharType="separate"/>
                    </w:r>
                    <w:r w:rsidR="00192D2B">
                      <w:rPr>
                        <w:noProof/>
                      </w:rPr>
                      <w:t>2</w:t>
                    </w:r>
                    <w:r>
                      <w:rPr>
                        <w:rFonts w:hint="eastAsia"/>
                      </w:rPr>
                      <w:fldChar w:fldCharType="end"/>
                    </w:r>
                  </w:p>
                </w:txbxContent>
              </v:textbox>
              <w10:wrap anchorx="margin"/>
            </v:shape>
          </w:pict>
        </mc:Fallback>
      </mc:AlternateContent>
    </w:r>
  </w:p>
  <w:p w:rsidR="001D47E9" w:rsidRDefault="001D47E9">
    <w:pPr>
      <w:pStyle w:val="a7"/>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7D" w:rsidRDefault="00444C7D">
      <w:r>
        <w:separator/>
      </w:r>
    </w:p>
  </w:footnote>
  <w:footnote w:type="continuationSeparator" w:id="0">
    <w:p w:rsidR="00444C7D" w:rsidRDefault="0044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04"/>
    <w:rsid w:val="BFBB17CC"/>
    <w:rsid w:val="D76FADD9"/>
    <w:rsid w:val="DFEF3639"/>
    <w:rsid w:val="FB5A7499"/>
    <w:rsid w:val="FDEF352C"/>
    <w:rsid w:val="0000318A"/>
    <w:rsid w:val="0002208D"/>
    <w:rsid w:val="000E25FC"/>
    <w:rsid w:val="001146D6"/>
    <w:rsid w:val="001600E5"/>
    <w:rsid w:val="00192D2B"/>
    <w:rsid w:val="001D458D"/>
    <w:rsid w:val="001D47E9"/>
    <w:rsid w:val="00201C59"/>
    <w:rsid w:val="0023482C"/>
    <w:rsid w:val="002367AE"/>
    <w:rsid w:val="002A5455"/>
    <w:rsid w:val="002D7735"/>
    <w:rsid w:val="002F28B4"/>
    <w:rsid w:val="003976FC"/>
    <w:rsid w:val="003C2FAC"/>
    <w:rsid w:val="00440292"/>
    <w:rsid w:val="00444C7D"/>
    <w:rsid w:val="0045670D"/>
    <w:rsid w:val="00534804"/>
    <w:rsid w:val="006422A6"/>
    <w:rsid w:val="00677265"/>
    <w:rsid w:val="00692018"/>
    <w:rsid w:val="006B6A5C"/>
    <w:rsid w:val="006C3177"/>
    <w:rsid w:val="00720041"/>
    <w:rsid w:val="00742A3C"/>
    <w:rsid w:val="0091113E"/>
    <w:rsid w:val="00931510"/>
    <w:rsid w:val="00947DE7"/>
    <w:rsid w:val="0097402C"/>
    <w:rsid w:val="009A201A"/>
    <w:rsid w:val="009A556B"/>
    <w:rsid w:val="00BB58A5"/>
    <w:rsid w:val="00BE11F3"/>
    <w:rsid w:val="00C16510"/>
    <w:rsid w:val="00C67EB5"/>
    <w:rsid w:val="00D40C8B"/>
    <w:rsid w:val="00D70DF4"/>
    <w:rsid w:val="00DE48EB"/>
    <w:rsid w:val="00DF5819"/>
    <w:rsid w:val="00DF7123"/>
    <w:rsid w:val="00E51FFB"/>
    <w:rsid w:val="00E745AD"/>
    <w:rsid w:val="00F0399A"/>
    <w:rsid w:val="00F71171"/>
    <w:rsid w:val="00F77712"/>
    <w:rsid w:val="00F82790"/>
    <w:rsid w:val="00FD4C85"/>
    <w:rsid w:val="00FF185A"/>
    <w:rsid w:val="0138691F"/>
    <w:rsid w:val="032A062A"/>
    <w:rsid w:val="055557D9"/>
    <w:rsid w:val="071F7BD0"/>
    <w:rsid w:val="07D81815"/>
    <w:rsid w:val="09AD68EE"/>
    <w:rsid w:val="0B1358CB"/>
    <w:rsid w:val="0C40617F"/>
    <w:rsid w:val="0C9373F8"/>
    <w:rsid w:val="0DEE5DE2"/>
    <w:rsid w:val="0EB77BA0"/>
    <w:rsid w:val="0FB84B6A"/>
    <w:rsid w:val="0FBA09C8"/>
    <w:rsid w:val="0FE72B57"/>
    <w:rsid w:val="106602C9"/>
    <w:rsid w:val="108F310D"/>
    <w:rsid w:val="131F6859"/>
    <w:rsid w:val="157E3C57"/>
    <w:rsid w:val="15F94ADE"/>
    <w:rsid w:val="17DB628A"/>
    <w:rsid w:val="18890EEE"/>
    <w:rsid w:val="198A7A68"/>
    <w:rsid w:val="1B1A0C19"/>
    <w:rsid w:val="1B820EFE"/>
    <w:rsid w:val="1B9106B0"/>
    <w:rsid w:val="1C4E3083"/>
    <w:rsid w:val="1C63458D"/>
    <w:rsid w:val="1CF247E1"/>
    <w:rsid w:val="1E2D7851"/>
    <w:rsid w:val="1EC063C1"/>
    <w:rsid w:val="1FAFD94A"/>
    <w:rsid w:val="20D62075"/>
    <w:rsid w:val="224927F4"/>
    <w:rsid w:val="227559E7"/>
    <w:rsid w:val="22825D84"/>
    <w:rsid w:val="2365678B"/>
    <w:rsid w:val="238844F7"/>
    <w:rsid w:val="23CE47AF"/>
    <w:rsid w:val="260A25E4"/>
    <w:rsid w:val="26983C76"/>
    <w:rsid w:val="274516C2"/>
    <w:rsid w:val="27A23B2F"/>
    <w:rsid w:val="28815D4A"/>
    <w:rsid w:val="29303E80"/>
    <w:rsid w:val="29514D44"/>
    <w:rsid w:val="29901DED"/>
    <w:rsid w:val="299C2E6C"/>
    <w:rsid w:val="2BF15991"/>
    <w:rsid w:val="2CC76A86"/>
    <w:rsid w:val="2D1E3BAE"/>
    <w:rsid w:val="2E091B9D"/>
    <w:rsid w:val="2F45404E"/>
    <w:rsid w:val="2FAF5CF2"/>
    <w:rsid w:val="2FD20948"/>
    <w:rsid w:val="302A2EF3"/>
    <w:rsid w:val="32D31D03"/>
    <w:rsid w:val="332648C3"/>
    <w:rsid w:val="334344B9"/>
    <w:rsid w:val="33817272"/>
    <w:rsid w:val="352D3077"/>
    <w:rsid w:val="35393159"/>
    <w:rsid w:val="357B3011"/>
    <w:rsid w:val="36002DB0"/>
    <w:rsid w:val="36324F3A"/>
    <w:rsid w:val="369A29A7"/>
    <w:rsid w:val="36DE6B1E"/>
    <w:rsid w:val="38153767"/>
    <w:rsid w:val="38251B37"/>
    <w:rsid w:val="38502331"/>
    <w:rsid w:val="388013BD"/>
    <w:rsid w:val="39474776"/>
    <w:rsid w:val="3A7C3BD1"/>
    <w:rsid w:val="3B660096"/>
    <w:rsid w:val="3CFAC23C"/>
    <w:rsid w:val="3D432254"/>
    <w:rsid w:val="3E3D3F66"/>
    <w:rsid w:val="3E9E7C1D"/>
    <w:rsid w:val="42740CBC"/>
    <w:rsid w:val="441D2E33"/>
    <w:rsid w:val="45060DD8"/>
    <w:rsid w:val="47353129"/>
    <w:rsid w:val="48A52BA8"/>
    <w:rsid w:val="48E07FD2"/>
    <w:rsid w:val="4916138B"/>
    <w:rsid w:val="49FB03F1"/>
    <w:rsid w:val="4A2951EE"/>
    <w:rsid w:val="4A800856"/>
    <w:rsid w:val="4B0B52F5"/>
    <w:rsid w:val="4B764DDC"/>
    <w:rsid w:val="4D8B30EB"/>
    <w:rsid w:val="4E5040A1"/>
    <w:rsid w:val="4E5900F2"/>
    <w:rsid w:val="50A87E0C"/>
    <w:rsid w:val="510703A2"/>
    <w:rsid w:val="527E5349"/>
    <w:rsid w:val="543E1636"/>
    <w:rsid w:val="56651D08"/>
    <w:rsid w:val="57CB3598"/>
    <w:rsid w:val="581A29D4"/>
    <w:rsid w:val="58A85743"/>
    <w:rsid w:val="5AD169AC"/>
    <w:rsid w:val="5B5A024D"/>
    <w:rsid w:val="5B656532"/>
    <w:rsid w:val="5C0F2425"/>
    <w:rsid w:val="5D74650E"/>
    <w:rsid w:val="5D9637D3"/>
    <w:rsid w:val="5EBE396F"/>
    <w:rsid w:val="5ED8086E"/>
    <w:rsid w:val="5F8347C8"/>
    <w:rsid w:val="5FFD7FD7"/>
    <w:rsid w:val="60DB234D"/>
    <w:rsid w:val="6248280E"/>
    <w:rsid w:val="65907888"/>
    <w:rsid w:val="664A5348"/>
    <w:rsid w:val="6713327D"/>
    <w:rsid w:val="671E5117"/>
    <w:rsid w:val="67A850E3"/>
    <w:rsid w:val="685A1FF5"/>
    <w:rsid w:val="6C8B3C17"/>
    <w:rsid w:val="6CF26AA1"/>
    <w:rsid w:val="6E021E07"/>
    <w:rsid w:val="6F106DE7"/>
    <w:rsid w:val="73CC3E72"/>
    <w:rsid w:val="73E45C1C"/>
    <w:rsid w:val="747713B2"/>
    <w:rsid w:val="77CF566C"/>
    <w:rsid w:val="79BC245A"/>
    <w:rsid w:val="7A520426"/>
    <w:rsid w:val="7AE362E0"/>
    <w:rsid w:val="7AEB3B8C"/>
    <w:rsid w:val="7B17CA89"/>
    <w:rsid w:val="7B275C69"/>
    <w:rsid w:val="7B34035F"/>
    <w:rsid w:val="7BAAD7C7"/>
    <w:rsid w:val="7C773170"/>
    <w:rsid w:val="7D127B68"/>
    <w:rsid w:val="7DDC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E0795"/>
  <w15:docId w15:val="{576FAE77-1D25-46B6-B9DB-39B5FB69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ascii="Calibri" w:eastAsia="宋体" w:hAnsi="Calibri" w:cs="Times New Roman"/>
      <w:kern w:val="2"/>
      <w:sz w:val="28"/>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1"/>
    <w:qFormat/>
    <w:pPr>
      <w:ind w:left="754"/>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qFormat/>
    <w:pPr>
      <w:ind w:left="111"/>
    </w:pPr>
    <w:rPr>
      <w:rFonts w:ascii="宋体" w:hAnsi="宋体" w:cs="宋体"/>
      <w:sz w:val="32"/>
      <w:szCs w:val="32"/>
    </w:rPr>
  </w:style>
  <w:style w:type="paragraph" w:styleId="a5">
    <w:name w:val="Body Text Indent"/>
    <w:basedOn w:val="a"/>
    <w:link w:val="a6"/>
    <w:uiPriority w:val="99"/>
    <w:semiHidden/>
    <w:unhideWhenUsed/>
    <w:qFormat/>
    <w:pPr>
      <w:spacing w:after="120"/>
      <w:ind w:leftChars="200" w:left="420"/>
    </w:pPr>
  </w:style>
  <w:style w:type="paragraph" w:styleId="20">
    <w:name w:val="Body Text Indent 2"/>
    <w:basedOn w:val="a"/>
    <w:link w:val="21"/>
    <w:uiPriority w:val="99"/>
    <w:semiHidden/>
    <w:unhideWhenUsed/>
    <w:qFormat/>
    <w:pPr>
      <w:spacing w:after="120" w:line="480" w:lineRule="auto"/>
      <w:ind w:leftChars="200" w:left="420"/>
    </w:p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qFormat/>
    <w:rPr>
      <w:rFonts w:ascii="Times New Roman" w:eastAsia="宋体" w:hAnsi="Times New Roman"/>
      <w:color w:val="0000FF"/>
      <w:u w:val="single"/>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NormalCharacter">
    <w:name w:val="NormalCharacter"/>
    <w:qFormat/>
    <w:rPr>
      <w:rFonts w:ascii="Times New Roman" w:eastAsia="宋体" w:hAnsi="Times New Roman"/>
    </w:rPr>
  </w:style>
  <w:style w:type="character" w:customStyle="1" w:styleId="UserStyle1">
    <w:name w:val="UserStyle_1"/>
    <w:link w:val="BodyText"/>
    <w:qFormat/>
    <w:rPr>
      <w:rFonts w:ascii="宋体" w:eastAsia="宋体" w:hAnsi="宋体"/>
      <w:sz w:val="24"/>
      <w:szCs w:val="24"/>
      <w:lang w:eastAsia="en-US"/>
    </w:rPr>
  </w:style>
  <w:style w:type="paragraph" w:customStyle="1" w:styleId="BodyText">
    <w:name w:val="BodyText"/>
    <w:basedOn w:val="a"/>
    <w:link w:val="UserStyle1"/>
    <w:qFormat/>
    <w:pPr>
      <w:ind w:left="120" w:firstLine="480"/>
      <w:jc w:val="left"/>
    </w:pPr>
    <w:rPr>
      <w:rFonts w:ascii="宋体" w:hAnsi="宋体" w:cstheme="minorBidi"/>
      <w:sz w:val="24"/>
      <w:szCs w:val="24"/>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c">
    <w:name w:val="[基本段落]"/>
    <w:basedOn w:val="a"/>
    <w:uiPriority w:val="99"/>
    <w:qFormat/>
    <w:pPr>
      <w:widowControl w:val="0"/>
      <w:autoSpaceDE w:val="0"/>
      <w:autoSpaceDN w:val="0"/>
      <w:adjustRightInd w:val="0"/>
      <w:spacing w:line="288" w:lineRule="auto"/>
      <w:textAlignment w:val="center"/>
    </w:pPr>
    <w:rPr>
      <w:rFonts w:ascii="Adobe 宋体 Std L" w:eastAsia="Adobe 宋体 Std L" w:cs="Adobe 宋体 Std L"/>
      <w:color w:val="000000"/>
      <w:sz w:val="24"/>
      <w:szCs w:val="24"/>
      <w:lang w:val="zh-CN"/>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aa">
    <w:name w:val="页眉 字符"/>
    <w:basedOn w:val="a0"/>
    <w:link w:val="a9"/>
    <w:uiPriority w:val="99"/>
    <w:qFormat/>
    <w:rPr>
      <w:rFonts w:ascii="Calibri" w:eastAsia="宋体" w:hAnsi="Calibri" w:cs="Times New Roman"/>
      <w:kern w:val="2"/>
      <w:sz w:val="18"/>
      <w:szCs w:val="18"/>
    </w:rPr>
  </w:style>
  <w:style w:type="character" w:customStyle="1" w:styleId="a6">
    <w:name w:val="正文文本缩进 字符"/>
    <w:basedOn w:val="a0"/>
    <w:link w:val="a5"/>
    <w:uiPriority w:val="99"/>
    <w:semiHidden/>
    <w:qFormat/>
    <w:rPr>
      <w:rFonts w:ascii="Calibri" w:eastAsia="宋体" w:hAnsi="Calibri" w:cs="Times New Roman"/>
      <w:kern w:val="2"/>
      <w:sz w:val="28"/>
      <w:szCs w:val="22"/>
    </w:rPr>
  </w:style>
  <w:style w:type="character" w:customStyle="1" w:styleId="21">
    <w:name w:val="正文文本缩进 2 字符"/>
    <w:basedOn w:val="a0"/>
    <w:link w:val="20"/>
    <w:uiPriority w:val="99"/>
    <w:semiHidden/>
    <w:qFormat/>
    <w:rPr>
      <w:rFonts w:ascii="Calibri" w:eastAsia="宋体" w:hAnsi="Calibri" w:cs="Times New Roman"/>
      <w:kern w:val="2"/>
      <w:sz w:val="28"/>
      <w:szCs w:val="22"/>
    </w:rPr>
  </w:style>
  <w:style w:type="paragraph" w:styleId="ad">
    <w:name w:val="Balloon Text"/>
    <w:basedOn w:val="a"/>
    <w:link w:val="ae"/>
    <w:uiPriority w:val="99"/>
    <w:semiHidden/>
    <w:unhideWhenUsed/>
    <w:rsid w:val="00F71171"/>
    <w:rPr>
      <w:sz w:val="18"/>
      <w:szCs w:val="18"/>
    </w:rPr>
  </w:style>
  <w:style w:type="character" w:customStyle="1" w:styleId="ae">
    <w:name w:val="批注框文本 字符"/>
    <w:basedOn w:val="a0"/>
    <w:link w:val="ad"/>
    <w:uiPriority w:val="99"/>
    <w:semiHidden/>
    <w:rsid w:val="00F7117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湖边水库东商住组团城市设计咨询</dc:title>
  <dc:creator>余 乐平</dc:creator>
  <cp:lastModifiedBy>吴丽萍</cp:lastModifiedBy>
  <cp:revision>18</cp:revision>
  <cp:lastPrinted>2023-06-20T00:51:00Z</cp:lastPrinted>
  <dcterms:created xsi:type="dcterms:W3CDTF">2021-06-11T18:43:00Z</dcterms:created>
  <dcterms:modified xsi:type="dcterms:W3CDTF">2023-08-24T01:27:00Z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8FAE92C598E445EDBFC9F27C2CC95D5A</vt:lpwstr>
  </property>
</Properties>
</file>